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B7" w:rsidRDefault="00241BB7" w:rsidP="0066156F">
      <w:pPr>
        <w:jc w:val="center"/>
        <w:rPr>
          <w:rFonts w:ascii="Times New Roman" w:eastAsia="Times New Roman" w:hAnsi="Times New Roman" w:cs="Times New Roman"/>
          <w:sz w:val="28"/>
          <w:szCs w:val="28"/>
        </w:rPr>
      </w:pPr>
      <w:bookmarkStart w:id="0" w:name="_Toc144138683"/>
      <w:r>
        <w:rPr>
          <w:rFonts w:ascii="Times New Roman" w:eastAsia="Times New Roman" w:hAnsi="Times New Roman" w:cs="Times New Roman"/>
          <w:noProof/>
          <w:sz w:val="28"/>
          <w:szCs w:val="28"/>
        </w:rPr>
        <w:drawing>
          <wp:inline distT="0" distB="0" distL="0" distR="0">
            <wp:extent cx="5759450" cy="81402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9450" cy="8140217"/>
                    </a:xfrm>
                    <a:prstGeom prst="rect">
                      <a:avLst/>
                    </a:prstGeom>
                    <a:noFill/>
                    <a:ln w="9525">
                      <a:noFill/>
                      <a:miter lim="800000"/>
                      <a:headEnd/>
                      <a:tailEnd/>
                    </a:ln>
                  </pic:spPr>
                </pic:pic>
              </a:graphicData>
            </a:graphic>
          </wp:inline>
        </w:drawing>
      </w:r>
    </w:p>
    <w:p w:rsidR="00241BB7" w:rsidRDefault="00241BB7" w:rsidP="0066156F">
      <w:pPr>
        <w:jc w:val="center"/>
        <w:rPr>
          <w:rFonts w:ascii="Times New Roman" w:eastAsia="Times New Roman" w:hAnsi="Times New Roman" w:cs="Times New Roman"/>
          <w:sz w:val="28"/>
          <w:szCs w:val="28"/>
        </w:rPr>
      </w:pPr>
    </w:p>
    <w:p w:rsidR="00284D7D" w:rsidRDefault="001E74A8" w:rsidP="0066156F">
      <w:pPr>
        <w:pStyle w:val="1"/>
        <w:numPr>
          <w:ilvl w:val="0"/>
          <w:numId w:val="7"/>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ПОЯСНИТЕЛЬНАЯ ЗАПИСКА</w:t>
      </w:r>
      <w:bookmarkEnd w:id="0"/>
    </w:p>
    <w:p w:rsidR="00284D7D" w:rsidRDefault="00284D7D">
      <w:pPr>
        <w:spacing w:after="0"/>
        <w:jc w:val="center"/>
        <w:rPr>
          <w:rFonts w:ascii="Times New Roman" w:eastAsia="Times New Roman" w:hAnsi="Times New Roman" w:cs="Times New Roman"/>
          <w:b/>
          <w:sz w:val="24"/>
          <w:szCs w:val="24"/>
        </w:rPr>
      </w:pPr>
    </w:p>
    <w:p w:rsidR="00284D7D" w:rsidRDefault="001E74A8">
      <w:pPr>
        <w:spacing w:after="0" w:line="360" w:lineRule="auto"/>
        <w:ind w:firstLine="550"/>
        <w:jc w:val="both"/>
        <w:rPr>
          <w:rFonts w:ascii="Times New Roman" w:eastAsia="Times New Roman" w:hAnsi="Times New Roman" w:cs="Times New Roman"/>
          <w:color w:val="000000"/>
          <w:sz w:val="28"/>
          <w:szCs w:val="28"/>
          <w:highlight w:val="white"/>
        </w:rPr>
      </w:pPr>
      <w:bookmarkStart w:id="1" w:name="_heading=h.30j0zll" w:colFirst="0" w:colLast="0"/>
      <w:bookmarkEnd w:id="1"/>
      <w:r>
        <w:rPr>
          <w:rFonts w:ascii="Times New Roman" w:eastAsia="Times New Roman" w:hAnsi="Times New Roman" w:cs="Times New Roman"/>
          <w:color w:val="000000"/>
          <w:sz w:val="28"/>
          <w:szCs w:val="28"/>
          <w:highlight w:val="white"/>
        </w:rPr>
        <w:t>Рабочая программа по учебному предмету «Чтение»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rsidR="000E7C81" w:rsidRPr="000E7C81" w:rsidRDefault="001E74A8" w:rsidP="000E7C81">
      <w:pPr>
        <w:tabs>
          <w:tab w:val="left" w:pos="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ab/>
      </w:r>
      <w:r w:rsidR="000E7C81" w:rsidRPr="000E7C81">
        <w:rPr>
          <w:rFonts w:ascii="Times New Roman" w:eastAsia="Times New Roman" w:hAnsi="Times New Roman" w:cs="Times New Roman"/>
          <w:color w:val="000000"/>
          <w:sz w:val="28"/>
          <w:szCs w:val="28"/>
        </w:rPr>
        <w:t>Федеральный закон от 29 декабря 2012 г. №273-Ф3 «Об образовании в Российской Федерации (в ред. Федеральных законов от 17. 02. 2-21 № 10-Ф3, от 24. 03. 2021 №51-Ф3, от 05. 04. 2021 №85-Ф3, от 20. 04. 2021 №95-Ф3, от 30. 04. 2021 № 114-Ф3, от 11. 06. 2021 №170=Ф3, от02. 07. 2021 №310-Ф3, от 02. 07. 2021 №351-Ф3;</w:t>
      </w:r>
    </w:p>
    <w:p w:rsidR="00284D7D" w:rsidRDefault="000E7C81" w:rsidP="000E7C81">
      <w:pPr>
        <w:tabs>
          <w:tab w:val="left" w:pos="0"/>
        </w:tabs>
        <w:spacing w:after="0" w:line="360" w:lineRule="auto"/>
        <w:jc w:val="both"/>
        <w:rPr>
          <w:rFonts w:ascii="Times New Roman" w:eastAsia="Times New Roman" w:hAnsi="Times New Roman" w:cs="Times New Roman"/>
          <w:color w:val="000000"/>
          <w:sz w:val="28"/>
          <w:szCs w:val="28"/>
          <w:highlight w:val="white"/>
        </w:rPr>
      </w:pPr>
      <w:r w:rsidRPr="000E7C81">
        <w:rPr>
          <w:rFonts w:ascii="Times New Roman" w:eastAsia="Times New Roman" w:hAnsi="Times New Roman" w:cs="Times New Roman"/>
          <w:color w:val="000000"/>
          <w:sz w:val="28"/>
          <w:szCs w:val="28"/>
        </w:rPr>
        <w:tab/>
        <w:t xml:space="preserve">Приказ Министерства образования и науки Российской Федерации от 19. 12. 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r w:rsidR="001E74A8">
        <w:rPr>
          <w:rFonts w:ascii="Times New Roman" w:eastAsia="Times New Roman" w:hAnsi="Times New Roman" w:cs="Times New Roman"/>
          <w:color w:val="000000"/>
          <w:sz w:val="28"/>
          <w:szCs w:val="28"/>
          <w:highlight w:val="white"/>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001E74A8">
        <w:rPr>
          <w:rFonts w:ascii="Times New Roman" w:eastAsia="Times New Roman" w:hAnsi="Times New Roman" w:cs="Times New Roman"/>
          <w:sz w:val="28"/>
          <w:szCs w:val="28"/>
        </w:rPr>
        <w:t xml:space="preserve">   </w:t>
      </w:r>
    </w:p>
    <w:p w:rsidR="00284D7D" w:rsidRDefault="001E74A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rsidR="00284D7D" w:rsidRDefault="001E74A8">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«Чтение».</w:t>
      </w:r>
    </w:p>
    <w:p w:rsidR="00284D7D" w:rsidRDefault="001E74A8">
      <w:pPr>
        <w:spacing w:after="0" w:line="360" w:lineRule="auto"/>
        <w:ind w:right="117" w:firstLine="708"/>
        <w:jc w:val="both"/>
        <w:rPr>
          <w:rFonts w:ascii="Times New Roman" w:eastAsia="Times New Roman" w:hAnsi="Times New Roman" w:cs="Times New Roman"/>
          <w:color w:val="000000"/>
          <w:sz w:val="28"/>
          <w:szCs w:val="28"/>
        </w:rPr>
      </w:pPr>
      <w:r w:rsidRPr="009007EE">
        <w:rPr>
          <w:rFonts w:ascii="Times New Roman" w:eastAsia="Times New Roman" w:hAnsi="Times New Roman" w:cs="Times New Roman"/>
          <w:b/>
          <w:color w:val="000000"/>
          <w:sz w:val="28"/>
          <w:szCs w:val="28"/>
        </w:rPr>
        <w:lastRenderedPageBreak/>
        <w:t>Цель обучения</w:t>
      </w:r>
      <w:r>
        <w:rPr>
          <w:rFonts w:ascii="Times New Roman" w:eastAsia="Times New Roman" w:hAnsi="Times New Roman" w:cs="Times New Roman"/>
          <w:color w:val="000000"/>
          <w:sz w:val="28"/>
          <w:szCs w:val="28"/>
        </w:rPr>
        <w:t xml:space="preserve"> - учить правильному чтению слов, предложений и текстов по слогам.</w:t>
      </w:r>
    </w:p>
    <w:p w:rsidR="00284D7D" w:rsidRDefault="001E74A8">
      <w:pPr>
        <w:spacing w:after="0" w:line="360" w:lineRule="auto"/>
        <w:ind w:firstLine="360"/>
        <w:jc w:val="both"/>
        <w:rPr>
          <w:rFonts w:ascii="Times New Roman" w:eastAsia="Times New Roman" w:hAnsi="Times New Roman" w:cs="Times New Roman"/>
          <w:sz w:val="28"/>
          <w:szCs w:val="28"/>
        </w:rPr>
      </w:pPr>
      <w:bookmarkStart w:id="2" w:name="_GoBack"/>
      <w:r w:rsidRPr="009007EE">
        <w:rPr>
          <w:rFonts w:ascii="Times New Roman" w:eastAsia="Times New Roman" w:hAnsi="Times New Roman" w:cs="Times New Roman"/>
          <w:b/>
          <w:sz w:val="28"/>
          <w:szCs w:val="28"/>
        </w:rPr>
        <w:t>Задачи обучения</w:t>
      </w:r>
      <w:bookmarkEnd w:id="2"/>
      <w:r>
        <w:rPr>
          <w:rFonts w:ascii="Times New Roman" w:eastAsia="Times New Roman" w:hAnsi="Times New Roman" w:cs="Times New Roman"/>
          <w:sz w:val="28"/>
          <w:szCs w:val="28"/>
        </w:rPr>
        <w:t>:</w:t>
      </w:r>
    </w:p>
    <w:p w:rsidR="00284D7D" w:rsidRDefault="001E74A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rsidR="00284D7D" w:rsidRDefault="001E74A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284D7D" w:rsidRDefault="001E74A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284D7D" w:rsidRDefault="001E74A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284D7D" w:rsidRDefault="001E74A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дифференцировать неречевые и речевые звуки;</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лишний предмет;</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умения пересказывать сюжет известной сказки по данному рисунку;</w:t>
      </w:r>
    </w:p>
    <w:p w:rsidR="00284D7D"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rsidR="00284D7D" w:rsidRPr="0066156F" w:rsidRDefault="001E74A8">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соблюдать в устной речи интонацию конца предложений.</w:t>
      </w:r>
    </w:p>
    <w:p w:rsidR="00284D7D" w:rsidRDefault="001E74A8" w:rsidP="00DE661E">
      <w:pPr>
        <w:pStyle w:val="1"/>
        <w:numPr>
          <w:ilvl w:val="0"/>
          <w:numId w:val="3"/>
        </w:numPr>
        <w:spacing w:before="0" w:after="0"/>
        <w:jc w:val="center"/>
        <w:rPr>
          <w:rFonts w:ascii="Times New Roman" w:eastAsia="Times New Roman" w:hAnsi="Times New Roman" w:cs="Times New Roman"/>
          <w:sz w:val="28"/>
          <w:szCs w:val="28"/>
        </w:rPr>
      </w:pPr>
      <w:bookmarkStart w:id="3" w:name="_Toc144138684"/>
      <w:r>
        <w:rPr>
          <w:rFonts w:ascii="Times New Roman" w:eastAsia="Times New Roman" w:hAnsi="Times New Roman" w:cs="Times New Roman"/>
          <w:sz w:val="28"/>
          <w:szCs w:val="28"/>
        </w:rPr>
        <w:t>СОДЕРЖАНИЕ ОБУЧЕНИЯ</w:t>
      </w:r>
      <w:bookmarkEnd w:id="3"/>
    </w:p>
    <w:p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rsidR="00284D7D" w:rsidRDefault="001E74A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учебного предмета «Чтение» в 1 классе включает в себя добукварный и букварный периоды.</w:t>
      </w:r>
    </w:p>
    <w:p w:rsidR="00284D7D" w:rsidRDefault="001E74A8">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Добукварный период. В этот период начинается работа по формированию у обучающихся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rsidR="00284D7D" w:rsidRDefault="001E74A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Букварный период.  В этот период у обучающихся формируется звуко-буквенный анализ и синтез как основа овладения чтением. </w:t>
      </w:r>
      <w:r>
        <w:rPr>
          <w:rFonts w:ascii="Times New Roman" w:eastAsia="Times New Roman" w:hAnsi="Times New Roman" w:cs="Times New Roman"/>
          <w:color w:val="000000"/>
          <w:sz w:val="28"/>
          <w:szCs w:val="28"/>
        </w:rPr>
        <w:lastRenderedPageBreak/>
        <w:t xml:space="preserve">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rsidR="00284D7D" w:rsidRDefault="001E74A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rsidR="00284D7D" w:rsidRDefault="001E74A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1209BE" w:rsidRDefault="001209BE" w:rsidP="00DE661E">
      <w:pPr>
        <w:pBdr>
          <w:top w:val="nil"/>
          <w:left w:val="nil"/>
          <w:bottom w:val="nil"/>
          <w:right w:val="nil"/>
          <w:between w:val="nil"/>
        </w:pBdr>
        <w:spacing w:line="240" w:lineRule="auto"/>
        <w:ind w:firstLine="426"/>
        <w:jc w:val="center"/>
        <w:rPr>
          <w:rFonts w:ascii="Times New Roman" w:eastAsia="Times New Roman" w:hAnsi="Times New Roman" w:cs="Times New Roman"/>
          <w:b/>
          <w:color w:val="000000"/>
          <w:sz w:val="28"/>
          <w:szCs w:val="28"/>
        </w:rPr>
      </w:pPr>
    </w:p>
    <w:p w:rsidR="001209BE" w:rsidRDefault="001209BE" w:rsidP="00DE661E">
      <w:pPr>
        <w:pBdr>
          <w:top w:val="nil"/>
          <w:left w:val="nil"/>
          <w:bottom w:val="nil"/>
          <w:right w:val="nil"/>
          <w:between w:val="nil"/>
        </w:pBdr>
        <w:spacing w:line="240" w:lineRule="auto"/>
        <w:ind w:firstLine="426"/>
        <w:jc w:val="center"/>
        <w:rPr>
          <w:rFonts w:ascii="Times New Roman" w:eastAsia="Times New Roman" w:hAnsi="Times New Roman" w:cs="Times New Roman"/>
          <w:b/>
          <w:color w:val="000000"/>
          <w:sz w:val="28"/>
          <w:szCs w:val="28"/>
        </w:rPr>
      </w:pPr>
    </w:p>
    <w:p w:rsidR="001209BE" w:rsidRDefault="001209BE" w:rsidP="00DE661E">
      <w:pPr>
        <w:pBdr>
          <w:top w:val="nil"/>
          <w:left w:val="nil"/>
          <w:bottom w:val="nil"/>
          <w:right w:val="nil"/>
          <w:between w:val="nil"/>
        </w:pBdr>
        <w:spacing w:line="240" w:lineRule="auto"/>
        <w:ind w:firstLine="426"/>
        <w:jc w:val="center"/>
        <w:rPr>
          <w:rFonts w:ascii="Times New Roman" w:eastAsia="Times New Roman" w:hAnsi="Times New Roman" w:cs="Times New Roman"/>
          <w:b/>
          <w:color w:val="000000"/>
          <w:sz w:val="28"/>
          <w:szCs w:val="28"/>
        </w:rPr>
      </w:pPr>
    </w:p>
    <w:p w:rsidR="00284D7D" w:rsidRPr="000E7C81" w:rsidRDefault="001E74A8" w:rsidP="00DE661E">
      <w:pPr>
        <w:pBdr>
          <w:top w:val="nil"/>
          <w:left w:val="nil"/>
          <w:bottom w:val="nil"/>
          <w:right w:val="nil"/>
          <w:between w:val="nil"/>
        </w:pBdr>
        <w:spacing w:line="240" w:lineRule="auto"/>
        <w:ind w:firstLine="426"/>
        <w:jc w:val="center"/>
        <w:rPr>
          <w:rFonts w:ascii="Times New Roman" w:eastAsia="Times New Roman" w:hAnsi="Times New Roman" w:cs="Times New Roman"/>
          <w:b/>
          <w:color w:val="000000"/>
          <w:sz w:val="28"/>
          <w:szCs w:val="28"/>
        </w:rPr>
      </w:pPr>
      <w:r w:rsidRPr="000E7C81">
        <w:rPr>
          <w:rFonts w:ascii="Times New Roman" w:eastAsia="Times New Roman" w:hAnsi="Times New Roman" w:cs="Times New Roman"/>
          <w:b/>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5"/>
        <w:gridCol w:w="5046"/>
        <w:gridCol w:w="1954"/>
        <w:gridCol w:w="1719"/>
      </w:tblGrid>
      <w:tr w:rsidR="00284D7D">
        <w:trPr>
          <w:trHeight w:val="413"/>
          <w:jc w:val="center"/>
        </w:trPr>
        <w:tc>
          <w:tcPr>
            <w:tcW w:w="625" w:type="dxa"/>
            <w:vAlign w:val="center"/>
          </w:tcPr>
          <w:p w:rsidR="00284D7D" w:rsidRDefault="001E74A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284D7D" w:rsidRDefault="001E74A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п/п</w:t>
            </w:r>
          </w:p>
        </w:tc>
        <w:tc>
          <w:tcPr>
            <w:tcW w:w="5046" w:type="dxa"/>
            <w:vAlign w:val="center"/>
          </w:tcPr>
          <w:p w:rsidR="00284D7D" w:rsidRDefault="001E74A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Название раздела, темы</w:t>
            </w:r>
          </w:p>
        </w:tc>
        <w:tc>
          <w:tcPr>
            <w:tcW w:w="1954" w:type="dxa"/>
            <w:vAlign w:val="center"/>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w:t>
            </w:r>
            <w:r>
              <w:rPr>
                <w:rFonts w:ascii="Times New Roman" w:eastAsia="Times New Roman" w:hAnsi="Times New Roman" w:cs="Times New Roman"/>
                <w:color w:val="000000"/>
                <w:sz w:val="24"/>
                <w:szCs w:val="24"/>
              </w:rPr>
              <w:lastRenderedPageBreak/>
              <w:t>часов</w:t>
            </w:r>
          </w:p>
        </w:tc>
        <w:tc>
          <w:tcPr>
            <w:tcW w:w="1719"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Контрольные </w:t>
            </w:r>
            <w:r>
              <w:rPr>
                <w:rFonts w:ascii="Times New Roman" w:eastAsia="Times New Roman" w:hAnsi="Times New Roman" w:cs="Times New Roman"/>
                <w:color w:val="000000"/>
                <w:sz w:val="24"/>
                <w:szCs w:val="24"/>
              </w:rPr>
              <w:lastRenderedPageBreak/>
              <w:t>работы</w:t>
            </w:r>
          </w:p>
        </w:tc>
      </w:tr>
      <w:tr w:rsidR="00284D7D">
        <w:trPr>
          <w:trHeight w:val="270"/>
          <w:jc w:val="center"/>
        </w:trPr>
        <w:tc>
          <w:tcPr>
            <w:tcW w:w="625" w:type="dxa"/>
          </w:tcPr>
          <w:p w:rsidR="00284D7D" w:rsidRDefault="001E74A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5046" w:type="dxa"/>
          </w:tcPr>
          <w:p w:rsidR="00284D7D" w:rsidRDefault="001E74A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Добукварный период</w:t>
            </w:r>
          </w:p>
        </w:tc>
        <w:tc>
          <w:tcPr>
            <w:tcW w:w="1954"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70"/>
          <w:jc w:val="center"/>
        </w:trPr>
        <w:tc>
          <w:tcPr>
            <w:tcW w:w="625" w:type="dxa"/>
          </w:tcPr>
          <w:p w:rsidR="00284D7D" w:rsidRDefault="001E74A8">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rsidR="00284D7D" w:rsidRDefault="001E74A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trPr>
          <w:trHeight w:val="285"/>
          <w:jc w:val="center"/>
        </w:trPr>
        <w:tc>
          <w:tcPr>
            <w:tcW w:w="5671" w:type="dxa"/>
            <w:gridSpan w:val="2"/>
          </w:tcPr>
          <w:p w:rsidR="00284D7D" w:rsidRDefault="001E74A8">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rsidR="00284D7D" w:rsidRDefault="001E74A8">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0C39B4" w:rsidRPr="000C39B4" w:rsidRDefault="000C39B4" w:rsidP="000C39B4">
      <w:pPr>
        <w:pStyle w:val="2"/>
        <w:numPr>
          <w:ilvl w:val="0"/>
          <w:numId w:val="13"/>
        </w:numPr>
        <w:jc w:val="center"/>
        <w:rPr>
          <w:rFonts w:ascii="Times New Roman" w:hAnsi="Times New Roman" w:cs="Times New Roman"/>
          <w:sz w:val="28"/>
          <w:szCs w:val="28"/>
        </w:rPr>
      </w:pPr>
      <w:bookmarkStart w:id="4" w:name="_Toc144138685"/>
      <w:r w:rsidRPr="000C39B4">
        <w:rPr>
          <w:rFonts w:ascii="Times New Roman" w:hAnsi="Times New Roman" w:cs="Times New Roman"/>
          <w:sz w:val="28"/>
          <w:szCs w:val="28"/>
        </w:rPr>
        <w:t>ПЛАНИРУЕМЫЕ РЕЗУЛЬТАТЫ</w:t>
      </w:r>
      <w:bookmarkEnd w:id="4"/>
    </w:p>
    <w:p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5" w:name="_Hlk138962780"/>
      <w:r w:rsidRPr="002071D7">
        <w:rPr>
          <w:rFonts w:ascii="Times New Roman" w:hAnsi="Times New Roman" w:cs="Times New Roman"/>
          <w:b/>
          <w:sz w:val="28"/>
          <w:szCs w:val="28"/>
        </w:rPr>
        <w:t>Личностные:</w:t>
      </w:r>
    </w:p>
    <w:bookmarkEnd w:id="5"/>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rsidR="000C39B4" w:rsidRPr="0066156F" w:rsidRDefault="000C39B4" w:rsidP="000C39B4">
      <w:pPr>
        <w:pStyle w:val="a8"/>
        <w:numPr>
          <w:ilvl w:val="0"/>
          <w:numId w:val="8"/>
        </w:numPr>
        <w:spacing w:line="360" w:lineRule="auto"/>
        <w:ind w:left="0" w:firstLine="426"/>
        <w:jc w:val="both"/>
        <w:rPr>
          <w:b/>
          <w:sz w:val="28"/>
          <w:szCs w:val="28"/>
        </w:rPr>
      </w:pPr>
      <w:bookmarkStart w:id="6" w:name="_heading=h.xs6b4ct0qlso" w:colFirst="0" w:colLast="0"/>
      <w:bookmarkEnd w:id="6"/>
      <w:r w:rsidRPr="0066156F">
        <w:rPr>
          <w:sz w:val="28"/>
          <w:szCs w:val="28"/>
        </w:rPr>
        <w:t>умение понимать заданный вопрос, в соответствии с ним строить ответ в устной форме;</w:t>
      </w:r>
    </w:p>
    <w:p w:rsidR="000C39B4" w:rsidRPr="0066156F" w:rsidRDefault="000C39B4" w:rsidP="000C39B4">
      <w:pPr>
        <w:pStyle w:val="a8"/>
        <w:numPr>
          <w:ilvl w:val="0"/>
          <w:numId w:val="8"/>
        </w:numPr>
        <w:spacing w:line="360" w:lineRule="auto"/>
        <w:ind w:left="0" w:firstLine="426"/>
        <w:jc w:val="both"/>
        <w:rPr>
          <w:sz w:val="28"/>
          <w:szCs w:val="28"/>
        </w:rPr>
      </w:pPr>
      <w:bookmarkStart w:id="7" w:name="_heading=h.yp4gfv5nyg3t" w:colFirst="0" w:colLast="0"/>
      <w:bookmarkEnd w:id="7"/>
      <w:r w:rsidRPr="0066156F">
        <w:rPr>
          <w:sz w:val="28"/>
          <w:szCs w:val="28"/>
        </w:rPr>
        <w:t>умение слушать собеседника и понимать его.</w:t>
      </w:r>
    </w:p>
    <w:p w:rsidR="000C39B4" w:rsidRPr="00DE661E" w:rsidRDefault="000C39B4" w:rsidP="000C39B4">
      <w:pPr>
        <w:spacing w:before="240"/>
        <w:ind w:left="709"/>
        <w:rPr>
          <w:rFonts w:ascii="Times New Roman" w:hAnsi="Times New Roman" w:cs="Times New Roman"/>
          <w:b/>
          <w:sz w:val="28"/>
          <w:szCs w:val="28"/>
        </w:rPr>
      </w:pPr>
      <w:bookmarkStart w:id="8" w:name="_Hlk138961830"/>
      <w:r>
        <w:rPr>
          <w:rFonts w:ascii="Times New Roman" w:hAnsi="Times New Roman" w:cs="Times New Roman"/>
          <w:b/>
          <w:bCs/>
          <w:sz w:val="28"/>
          <w:szCs w:val="28"/>
        </w:rPr>
        <w:t>Предметные:</w:t>
      </w:r>
    </w:p>
    <w:bookmarkEnd w:id="8"/>
    <w:p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9" w:name="_heading=h.1fob9te" w:colFirst="0" w:colLast="0"/>
      <w:bookmarkEnd w:id="9"/>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lastRenderedPageBreak/>
        <w:t>иметь практические представления о таких понятиях, как «предложение», «слово»;</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с помощью учителя отвечать на вопросы по содержанию прослушанной сказки или рассказа, опираясь на наглядные средства.</w:t>
      </w:r>
    </w:p>
    <w:p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rsidR="000C39B4" w:rsidRDefault="000C39B4" w:rsidP="000C39B4">
      <w:pPr>
        <w:pStyle w:val="af8"/>
        <w:spacing w:before="240"/>
        <w:ind w:left="-142"/>
        <w:jc w:val="center"/>
        <w:rPr>
          <w:rFonts w:ascii="Times New Roman" w:hAnsi="Times New Roman"/>
          <w:b/>
          <w:bCs/>
          <w:sz w:val="28"/>
          <w:szCs w:val="28"/>
        </w:rPr>
      </w:pPr>
      <w:bookmarkStart w:id="10"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0"/>
    <w:p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rsidR="000C39B4" w:rsidRPr="00DE661E" w:rsidRDefault="000C39B4" w:rsidP="000C39B4">
      <w:pPr>
        <w:pStyle w:val="a8"/>
        <w:numPr>
          <w:ilvl w:val="0"/>
          <w:numId w:val="10"/>
        </w:numPr>
        <w:spacing w:line="360" w:lineRule="auto"/>
        <w:rPr>
          <w:b/>
          <w:sz w:val="28"/>
          <w:szCs w:val="28"/>
        </w:rPr>
      </w:pPr>
      <w:r w:rsidRPr="00DE661E">
        <w:rPr>
          <w:sz w:val="28"/>
          <w:szCs w:val="28"/>
        </w:rPr>
        <w:lastRenderedPageBreak/>
        <w:t>2 балла - удовлетворительная динамика;</w:t>
      </w:r>
    </w:p>
    <w:p w:rsidR="000C39B4" w:rsidRPr="00DE661E" w:rsidRDefault="000C39B4" w:rsidP="000C39B4">
      <w:pPr>
        <w:pStyle w:val="a8"/>
        <w:numPr>
          <w:ilvl w:val="0"/>
          <w:numId w:val="10"/>
        </w:numPr>
        <w:spacing w:line="360" w:lineRule="auto"/>
        <w:rPr>
          <w:b/>
          <w:sz w:val="28"/>
          <w:szCs w:val="28"/>
        </w:rPr>
      </w:pPr>
      <w:bookmarkStart w:id="11" w:name="_heading=h.mwez5zzdan77" w:colFirst="0" w:colLast="0"/>
      <w:bookmarkEnd w:id="11"/>
      <w:r w:rsidRPr="00DE661E">
        <w:rPr>
          <w:sz w:val="28"/>
          <w:szCs w:val="28"/>
        </w:rPr>
        <w:t>3 балла - значительная динамика.</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w:t>
      </w:r>
      <w:r>
        <w:rPr>
          <w:rFonts w:ascii="Times New Roman" w:eastAsia="Times New Roman" w:hAnsi="Times New Roman" w:cs="Times New Roman"/>
          <w:color w:val="000000"/>
          <w:sz w:val="28"/>
          <w:szCs w:val="28"/>
        </w:rPr>
        <w:lastRenderedPageBreak/>
        <w:t>выполнено по словесной инструкции; выполнено с опорой на образец; задание не выполнено при оказании различных видов помощи.</w:t>
      </w:r>
    </w:p>
    <w:p w:rsidR="000C39B4" w:rsidRDefault="000C39B4" w:rsidP="000C39B4">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rsidR="000C39B4" w:rsidRDefault="000C39B4" w:rsidP="000C39B4">
      <w:pPr>
        <w:rPr>
          <w:rFonts w:ascii="Times New Roman" w:eastAsia="Times New Roman" w:hAnsi="Times New Roman" w:cs="Times New Roman"/>
          <w:sz w:val="24"/>
          <w:szCs w:val="24"/>
        </w:rPr>
      </w:pPr>
    </w:p>
    <w:p w:rsidR="000C39B4" w:rsidRDefault="000C39B4" w:rsidP="000C39B4">
      <w:pPr>
        <w:rPr>
          <w:rFonts w:ascii="Times New Roman" w:eastAsia="Times New Roman" w:hAnsi="Times New Roman" w:cs="Times New Roman"/>
          <w:sz w:val="24"/>
          <w:szCs w:val="24"/>
        </w:rPr>
      </w:pPr>
    </w:p>
    <w:p w:rsidR="000C39B4" w:rsidRPr="000C39B4" w:rsidRDefault="000C39B4" w:rsidP="000C39B4">
      <w:pPr>
        <w:rPr>
          <w:rFonts w:ascii="Times New Roman" w:eastAsia="Times New Roman" w:hAnsi="Times New Roman" w:cs="Times New Roman"/>
          <w:sz w:val="24"/>
          <w:szCs w:val="24"/>
        </w:rPr>
        <w:sectPr w:rsidR="000C39B4" w:rsidRPr="000C39B4" w:rsidSect="000E7C81">
          <w:footerReference w:type="default" r:id="rId10"/>
          <w:footerReference w:type="first" r:id="rId11"/>
          <w:pgSz w:w="11906" w:h="16838"/>
          <w:pgMar w:top="1134" w:right="1418" w:bottom="1276" w:left="1418" w:header="709" w:footer="709" w:gutter="0"/>
          <w:pgNumType w:start="1"/>
          <w:cols w:space="720"/>
          <w:titlePg/>
        </w:sectPr>
      </w:pPr>
    </w:p>
    <w:p w:rsidR="00284D7D" w:rsidRDefault="001E74A8" w:rsidP="000C39B4">
      <w:pPr>
        <w:pStyle w:val="1"/>
        <w:numPr>
          <w:ilvl w:val="0"/>
          <w:numId w:val="14"/>
        </w:numPr>
        <w:jc w:val="center"/>
        <w:rPr>
          <w:rFonts w:ascii="Times New Roman" w:eastAsia="Times New Roman" w:hAnsi="Times New Roman" w:cs="Times New Roman"/>
          <w:sz w:val="28"/>
          <w:szCs w:val="28"/>
        </w:rPr>
      </w:pPr>
      <w:bookmarkStart w:id="12" w:name="_Toc144138686"/>
      <w:r>
        <w:rPr>
          <w:rFonts w:ascii="Times New Roman" w:eastAsia="Times New Roman" w:hAnsi="Times New Roman" w:cs="Times New Roman"/>
          <w:sz w:val="28"/>
          <w:szCs w:val="28"/>
        </w:rPr>
        <w:lastRenderedPageBreak/>
        <w:t>ТЕМАТИЧЕСКОЕ ПЛАНИРОВАНИЕ</w:t>
      </w:r>
      <w:bookmarkEnd w:id="12"/>
    </w:p>
    <w:p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rsidTr="00DE661E">
        <w:trPr>
          <w:trHeight w:val="278"/>
        </w:trPr>
        <w:tc>
          <w:tcPr>
            <w:tcW w:w="536" w:type="dxa"/>
            <w:vMerge w:val="restart"/>
            <w:vAlign w:val="center"/>
          </w:tcPr>
          <w:p w:rsidR="00284D7D" w:rsidRDefault="001E74A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rsidR="00284D7D" w:rsidRDefault="001E74A8">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84D7D">
        <w:trPr>
          <w:trHeight w:val="719"/>
        </w:trPr>
        <w:tc>
          <w:tcPr>
            <w:tcW w:w="536"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84D7D">
        <w:tc>
          <w:tcPr>
            <w:tcW w:w="536" w:type="dxa"/>
          </w:tcPr>
          <w:p w:rsidR="00284D7D" w:rsidRDefault="00284D7D">
            <w:pPr>
              <w:widowControl w:val="0"/>
              <w:spacing w:after="0" w:line="240" w:lineRule="auto"/>
              <w:rPr>
                <w:rFonts w:ascii="Times New Roman" w:eastAsia="Times New Roman" w:hAnsi="Times New Roman" w:cs="Times New Roman"/>
                <w:color w:val="000000"/>
              </w:rPr>
            </w:pPr>
          </w:p>
        </w:tc>
        <w:tc>
          <w:tcPr>
            <w:tcW w:w="13608" w:type="dxa"/>
            <w:gridSpan w:val="5"/>
          </w:tcPr>
          <w:p w:rsidR="00284D7D" w:rsidRDefault="001E74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Добукварный период – 14 часов</w:t>
            </w:r>
          </w:p>
          <w:p w:rsidR="00284D7D" w:rsidRDefault="00284D7D">
            <w:pPr>
              <w:spacing w:after="0" w:line="240" w:lineRule="auto"/>
              <w:jc w:val="center"/>
              <w:rPr>
                <w:rFonts w:ascii="Times New Roman" w:eastAsia="Times New Roman" w:hAnsi="Times New Roman" w:cs="Times New Roman"/>
                <w:b/>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1 сентября — празднике школы. Составление рассказа по вопросам учителя с опорой на иллюстрацию и жизненный опыт</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рассказа по вопросам учителя с опорой на иллюстрацию и жизненный опыт</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rsidR="00284D7D" w:rsidRDefault="001E74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rsidR="00284D7D" w:rsidRDefault="001E74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rsidR="00DE661E" w:rsidRDefault="00DE661E">
      <w:r>
        <w:br w:type="page"/>
      </w: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Различение неречевых звуков окружающей действительности. Воспроизведение сказки «Колобок» с использованием элементов драматизации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трафарету внутри дорожки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Колобка по трафарету внутри дорожки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геометрических фигур по контуру и трафарету</w:t>
            </w:r>
          </w:p>
        </w:tc>
        <w:tc>
          <w:tcPr>
            <w:tcW w:w="280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rsidR="00284D7D" w:rsidRDefault="00284D7D">
            <w:pPr>
              <w:widowControl w:val="0"/>
              <w:spacing w:after="0" w:line="240" w:lineRule="auto"/>
              <w:rPr>
                <w:rFonts w:ascii="Times New Roman" w:eastAsia="Times New Roman" w:hAnsi="Times New Roman" w:cs="Times New Roman"/>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картинке в точном соответствии с количеством условно-графических изображений.</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rsidR="00284D7D" w:rsidRDefault="001E74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рисуют элементы иллюстрации с использованием шаблонов или трафаретов.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опорой на иллюстрации и вопросы учителя</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слов к картинкам в точном соответствии с количеством условно-графических изображений Условно-графическая запись слов, обозначающих героев сказки «Репка», последующее «чтение» записи.</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её дорисованного изображения</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Подбор слов и предложений по теме «Домашние животные и их детёныши с последующим кодированием и «чтением»</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предложений по картинкам и «чтение» их в условно-графической записи.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дорисовывание и раскрашивание композиции из </w:t>
            </w:r>
            <w:r>
              <w:rPr>
                <w:rFonts w:ascii="Times New Roman" w:eastAsia="Times New Roman" w:hAnsi="Times New Roman" w:cs="Times New Roman"/>
                <w:sz w:val="24"/>
                <w:szCs w:val="24"/>
              </w:rPr>
              <w:lastRenderedPageBreak/>
              <w:t>геометрических фигур</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 их детёнышах.</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«В магазине «Овощи-фрукты» с опорой на иллюстрацию.</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Слушание сказки «Петушок и бобовое зёрнышко», составление предложений по сюжету сказки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rsidR="00284D7D" w:rsidRDefault="00284D7D">
            <w:pPr>
              <w:widowControl w:val="0"/>
              <w:spacing w:after="0" w:line="240" w:lineRule="auto"/>
              <w:rPr>
                <w:rFonts w:ascii="Times New Roman" w:eastAsia="Times New Roman" w:hAnsi="Times New Roman" w:cs="Times New Roman"/>
                <w:color w:val="000000"/>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[а], фиксация его условно-графическим изображением в схеме слова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со звука [а] с помощью вопросов учителя.</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изображениях домика, ракеты</w:t>
            </w:r>
          </w:p>
          <w:p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rsidR="00284D7D" w:rsidRDefault="001E74A8">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изображением в схеме </w:t>
            </w:r>
            <w:r>
              <w:rPr>
                <w:rFonts w:ascii="Times New Roman" w:eastAsia="Times New Roman" w:hAnsi="Times New Roman" w:cs="Times New Roman"/>
                <w:color w:val="000000"/>
                <w:sz w:val="24"/>
                <w:szCs w:val="24"/>
              </w:rPr>
              <w:lastRenderedPageBreak/>
              <w:t>слова</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утка, удочка, уши)</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по сюжетной картинке.  Выделение на слух слов, начинающихся со звука У.</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У в</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и дорисовывание бордюра</w:t>
            </w:r>
          </w:p>
        </w:tc>
        <w:tc>
          <w:tcPr>
            <w:tcW w:w="280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Обводят контур буквы У. Обводят бордюр</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У в </w:t>
            </w:r>
            <w:r>
              <w:rPr>
                <w:rFonts w:ascii="Times New Roman" w:eastAsia="Times New Roman" w:hAnsi="Times New Roman" w:cs="Times New Roman"/>
                <w:color w:val="000000"/>
                <w:sz w:val="24"/>
                <w:szCs w:val="24"/>
              </w:rPr>
              <w:lastRenderedPageBreak/>
              <w:t>изображении веток дерева. Обводят и дорисовывают бордюр</w:t>
            </w:r>
          </w:p>
          <w:p w:rsidR="00284D7D" w:rsidRDefault="00284D7D">
            <w:pPr>
              <w:spacing w:after="0" w:line="240" w:lineRule="auto"/>
              <w:rPr>
                <w:rFonts w:ascii="Times New Roman" w:eastAsia="Times New Roman" w:hAnsi="Times New Roman" w:cs="Times New Roman"/>
                <w:color w:val="000000"/>
                <w:sz w:val="24"/>
                <w:szCs w:val="24"/>
              </w:rPr>
            </w:pPr>
          </w:p>
        </w:tc>
      </w:tr>
    </w:tbl>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Обводка контура буквы М и дорисовывание флажка.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[с] в словах — названиях предметных картинок, «чтение» условно-графической записи и выделение первого звука на слух и в схеме (слова стакан, самолёт, санки, собака).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изображениях сушки и сыра.</w:t>
            </w:r>
            <w:r>
              <w:rPr>
                <w:rFonts w:ascii="Times New Roman" w:eastAsia="Times New Roman" w:hAnsi="Times New Roman" w:cs="Times New Roman"/>
                <w:color w:val="000000"/>
                <w:sz w:val="24"/>
                <w:szCs w:val="24"/>
              </w:rPr>
              <w:br/>
              <w:t>Обводка и дорисовывание бордюра</w:t>
            </w:r>
          </w:p>
        </w:tc>
        <w:tc>
          <w:tcPr>
            <w:tcW w:w="2808"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[с] в словах — названиях предметных картинок. Обводят контур буквы С. Обводят и дорисовывают бордюр</w:t>
            </w:r>
          </w:p>
        </w:tc>
        <w:tc>
          <w:tcPr>
            <w:tcW w:w="3119" w:type="dxa"/>
          </w:tcPr>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место звука [с] в словах — названиях предметных картинок. Определяют первый звук в словах, графически записывают. </w:t>
            </w:r>
          </w:p>
          <w:p w:rsidR="00284D7D" w:rsidRDefault="001E74A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rsidR="00284D7D" w:rsidRDefault="001E74A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и дорисовывание бордюров</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284D7D">
        <w:tc>
          <w:tcPr>
            <w:tcW w:w="14144" w:type="dxa"/>
            <w:gridSpan w:val="6"/>
          </w:tcPr>
          <w:p w:rsidR="00284D7D" w:rsidRDefault="001E74A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А 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У у</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Уу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и предложения</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слогов ау, уа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ау, уа.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ау, уа с восклицательной интонацией</w:t>
            </w:r>
          </w:p>
        </w:tc>
      </w:tr>
    </w:tbl>
    <w:p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М  м</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(ам, ум)</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помощью учителя по иллюстрации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ам, ум) и прямых (открытых ма, му) слогов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слова, работают над восклицательной интонацией предложения</w:t>
            </w: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О о</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О о.</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 А а, У у, М м, О  о</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-буквенный анализ прямых и обратных слогов.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 по вопросам учителя</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rsidR="00284D7D" w:rsidRDefault="00284D7D">
            <w:pPr>
              <w:spacing w:after="0" w:line="240" w:lineRule="auto"/>
              <w:rPr>
                <w:rFonts w:ascii="Times New Roman" w:eastAsia="Times New Roman" w:hAnsi="Times New Roman" w:cs="Times New Roman"/>
                <w:color w:val="000000"/>
                <w:sz w:val="24"/>
                <w:szCs w:val="24"/>
              </w:rPr>
            </w:pP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Х х</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х.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и прямых слогов с буквами А а, У у, М м, Оо, Х х.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bl>
    <w:p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Составляют рассказ по сюжетной картинке.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Читают слоговые таблицы. Работают со схемами слов и предложений.</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Н н</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w:t>
            </w:r>
            <w:r>
              <w:rPr>
                <w:rFonts w:ascii="Times New Roman" w:eastAsia="Times New Roman" w:hAnsi="Times New Roman" w:cs="Times New Roman"/>
                <w:color w:val="000000"/>
                <w:sz w:val="24"/>
                <w:szCs w:val="24"/>
              </w:rPr>
              <w:lastRenderedPageBreak/>
              <w:t>анализ слов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Ы ы</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Подбирают слова к сюжетной картинке</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Л л</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[л].</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анализ слов с буквой Л.</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rsidR="00284D7D" w:rsidRDefault="00284D7D">
            <w:pPr>
              <w:spacing w:after="0" w:line="240" w:lineRule="auto"/>
              <w:jc w:val="center"/>
              <w:rPr>
                <w:rFonts w:ascii="Times New Roman" w:eastAsia="Times New Roman" w:hAnsi="Times New Roman" w:cs="Times New Roman"/>
                <w:color w:val="000000"/>
                <w:sz w:val="24"/>
                <w:szCs w:val="24"/>
              </w:rPr>
            </w:pP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В 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 и слова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и чтение предложения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 звук [в] из слов. Выполняют звуковой анализ слов с буквой 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 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начале, середине и конце слова. Составляют и читают слоги с изученными буквами.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w:t>
            </w:r>
            <w:r>
              <w:rPr>
                <w:rFonts w:ascii="Times New Roman" w:eastAsia="Times New Roman" w:hAnsi="Times New Roman" w:cs="Times New Roman"/>
                <w:color w:val="000000"/>
                <w:sz w:val="24"/>
                <w:szCs w:val="24"/>
              </w:rPr>
              <w:lastRenderedPageBreak/>
              <w:t xml:space="preserve">словосочетаниях, где он (она) является союзом.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w:t>
            </w:r>
            <w:r>
              <w:rPr>
                <w:rFonts w:ascii="Times New Roman" w:eastAsia="Times New Roman" w:hAnsi="Times New Roman" w:cs="Times New Roman"/>
                <w:color w:val="000000"/>
                <w:sz w:val="24"/>
                <w:szCs w:val="24"/>
              </w:rPr>
              <w:lastRenderedPageBreak/>
              <w:t>Выделяют звук [и]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И. </w:t>
            </w:r>
            <w:r>
              <w:rPr>
                <w:rFonts w:ascii="Times New Roman" w:eastAsia="Times New Roman" w:hAnsi="Times New Roman" w:cs="Times New Roman"/>
                <w:color w:val="000000"/>
                <w:sz w:val="24"/>
                <w:szCs w:val="24"/>
              </w:rPr>
              <w:lastRenderedPageBreak/>
              <w:t xml:space="preserve">Выделяют звук [и] из слов. Выполняют звуковой анализ слов с буквой И.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опорой на схему и иллюстрации.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Составляют предложения по картинкам по вопросам учителя</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и предложения</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изученными буквами.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Составление предложений по картинке. Чтение предложений</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нужный звук в начале слова.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слоги с изученными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Выполняют звуко-буквенный анализ слов.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слова. Читают слоги и </w:t>
            </w:r>
            <w:r>
              <w:rPr>
                <w:rFonts w:ascii="Times New Roman" w:eastAsia="Times New Roman" w:hAnsi="Times New Roman" w:cs="Times New Roman"/>
                <w:color w:val="000000"/>
                <w:sz w:val="24"/>
                <w:szCs w:val="24"/>
              </w:rPr>
              <w:lastRenderedPageBreak/>
              <w:t>предложения с изученными буквами. Составляют предложения по картинке.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Ш ш</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Ш. Выделяют звук [ш] из слов. Выполняют звуковой анализ слов с буквой Ш.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 [ш]</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[с] и [ш].</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слова и предложения с опорой на схемы и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текста</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с помощью учителя.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рассказ с опорой на серию сюжетных картинок.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П п</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слов. Выполняют звуковой анализ слов с буквой П.</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 - буквенный анализ слов и слогов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w:t>
            </w:r>
            <w:r>
              <w:rPr>
                <w:rFonts w:ascii="Times New Roman" w:eastAsia="Times New Roman" w:hAnsi="Times New Roman" w:cs="Times New Roman"/>
                <w:color w:val="000000"/>
                <w:sz w:val="24"/>
                <w:szCs w:val="24"/>
              </w:rPr>
              <w:lastRenderedPageBreak/>
              <w:t>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произносят и читают глаголы</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Т т</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Т. Выделяют звук [т]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Дифференцируют гласные и согласные звуки и буквы с помощью учителя.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звуко-буквенными схемами слов.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w:t>
            </w:r>
            <w:r>
              <w:rPr>
                <w:rFonts w:ascii="Times New Roman" w:eastAsia="Times New Roman" w:hAnsi="Times New Roman" w:cs="Times New Roman"/>
                <w:color w:val="000000"/>
                <w:sz w:val="24"/>
                <w:szCs w:val="24"/>
              </w:rPr>
              <w:lastRenderedPageBreak/>
              <w:t>опорой на иллюстрации и схему</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К к</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 буквы.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с опорой на иллюстрации и схему.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З з</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З. Выделяют звук [з]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[з] и [с], дифференциация и чтение слогов (са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w:t>
            </w:r>
            <w:r>
              <w:rPr>
                <w:rFonts w:ascii="Times New Roman" w:eastAsia="Times New Roman" w:hAnsi="Times New Roman" w:cs="Times New Roman"/>
                <w:color w:val="000000"/>
                <w:sz w:val="24"/>
                <w:szCs w:val="24"/>
              </w:rPr>
              <w:lastRenderedPageBreak/>
              <w:t xml:space="preserve">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рассказ с опорой на серию сюжетных картинок. Правильно читают и произносят глаголы и существительные с </w:t>
            </w:r>
            <w:r>
              <w:rPr>
                <w:rFonts w:ascii="Times New Roman" w:eastAsia="Times New Roman" w:hAnsi="Times New Roman" w:cs="Times New Roman"/>
                <w:color w:val="000000"/>
                <w:sz w:val="24"/>
                <w:szCs w:val="24"/>
              </w:rPr>
              <w:lastRenderedPageBreak/>
              <w:t>уменьшительно-ласкательным значением</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Р р</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[р] и [л], дифференциация и чтение слогов (ра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 -буквенными схемами слов. Дифференцируют звуки [р] и [л].</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й</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w:t>
            </w:r>
            <w:r>
              <w:rPr>
                <w:rFonts w:ascii="Times New Roman" w:eastAsia="Times New Roman" w:hAnsi="Times New Roman" w:cs="Times New Roman"/>
                <w:color w:val="000000"/>
                <w:sz w:val="24"/>
                <w:szCs w:val="24"/>
              </w:rPr>
              <w:lastRenderedPageBreak/>
              <w:t>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[и] и [й], дифференциация и чтение слогов (ий — ый), слов (мой — мои).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 с опорой на иллюстрацию</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и чтении прилагательных.</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Ж ж</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 Выделяют звук [ж]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дифференциация и чтение слогов (ша — жа), слов (жар — шар).</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слогов жи — ши и слов с этими слогами.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Чтение текста с опорой на серию сюжетных картинок.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структурами. Дифференцируют звуки [ж] и [ш]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жи-ши.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серии </w:t>
            </w:r>
            <w:r>
              <w:rPr>
                <w:rFonts w:ascii="Times New Roman" w:eastAsia="Times New Roman" w:hAnsi="Times New Roman" w:cs="Times New Roman"/>
                <w:color w:val="000000"/>
                <w:sz w:val="24"/>
                <w:szCs w:val="24"/>
              </w:rPr>
              <w:lastRenderedPageBreak/>
              <w:t>сюжетных картинок</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чтении слов со слогами ЖИ-ШИ.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текст с опорой на серию сюжетных картинок и иллюстраций</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Б б</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[б] и [п]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Д д</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Д. Выделяют звук [д] из слов. Подбирают слова к сюжетной картинке. 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w:t>
            </w:r>
            <w:r>
              <w:rPr>
                <w:rFonts w:ascii="Times New Roman" w:eastAsia="Times New Roman" w:hAnsi="Times New Roman" w:cs="Times New Roman"/>
                <w:color w:val="000000"/>
                <w:sz w:val="24"/>
                <w:szCs w:val="24"/>
              </w:rPr>
              <w:lastRenderedPageBreak/>
              <w:t>иллюстрациям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Д. Выделяют звук [д] из слов. Выполняют звуковой анализ слов с буквой Д.</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Дополняют и читают </w:t>
            </w:r>
            <w:r>
              <w:rPr>
                <w:rFonts w:ascii="Times New Roman" w:eastAsia="Times New Roman" w:hAnsi="Times New Roman" w:cs="Times New Roman"/>
                <w:color w:val="000000"/>
                <w:sz w:val="24"/>
                <w:szCs w:val="24"/>
              </w:rPr>
              <w:lastRenderedPageBreak/>
              <w:t>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[д] и [т].</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Г г</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сюжетной картинке. 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trPr>
          <w:trHeight w:val="435"/>
        </w:trPr>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 слогов (га — ка), слов (горка — корка).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[г] и [к].</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[г] и [к].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w:t>
            </w:r>
            <w:r>
              <w:rPr>
                <w:rFonts w:ascii="Times New Roman" w:eastAsia="Times New Roman" w:hAnsi="Times New Roman" w:cs="Times New Roman"/>
                <w:color w:val="000000"/>
                <w:sz w:val="24"/>
                <w:szCs w:val="24"/>
              </w:rPr>
              <w:lastRenderedPageBreak/>
              <w:t xml:space="preserve">Ь.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буквой Ь. </w:t>
            </w:r>
            <w:r>
              <w:rPr>
                <w:rFonts w:ascii="Times New Roman" w:eastAsia="Times New Roman" w:hAnsi="Times New Roman" w:cs="Times New Roman"/>
                <w:color w:val="000000"/>
                <w:sz w:val="24"/>
                <w:szCs w:val="24"/>
              </w:rPr>
              <w:lastRenderedPageBreak/>
              <w:t>Читают слоговые таблицы. Проводят звуко -буквенный анализ слов с опорой на схему</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слова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звуко- буквенный анализ слов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буквенной схемой,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Е. Работают с буквенной схемой. Анализируют слоги и слова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Дифференцируют гласные и согласные с помощью учителя</w:t>
            </w:r>
          </w:p>
        </w:tc>
        <w:tc>
          <w:tcPr>
            <w:tcW w:w="3119"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слова, состоящие из трёх-четырёх слогов. Дифференцируют гласные и согласные.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я</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слогов и слов с буквами А и Я, чтение слогов (ма — мя), чтение слов (мал — мял).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картинкам. Дифференцируют слова с буквами А и Я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схемы и иллюстрации</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ю</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и текстов с </w:t>
            </w:r>
            <w:r>
              <w:rPr>
                <w:rFonts w:ascii="Times New Roman" w:eastAsia="Times New Roman" w:hAnsi="Times New Roman" w:cs="Times New Roman"/>
                <w:color w:val="000000"/>
                <w:sz w:val="24"/>
                <w:szCs w:val="24"/>
              </w:rPr>
              <w:lastRenderedPageBreak/>
              <w:t>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lastRenderedPageBreak/>
              <w:t>изученные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w:t>
            </w:r>
            <w:r>
              <w:rPr>
                <w:rFonts w:ascii="Times New Roman" w:eastAsia="Times New Roman" w:hAnsi="Times New Roman" w:cs="Times New Roman"/>
                <w:color w:val="000000"/>
                <w:sz w:val="24"/>
                <w:szCs w:val="24"/>
              </w:rPr>
              <w:lastRenderedPageBreak/>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 ё</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Ё.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Ч ч</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Подбирают слова к сюжетной картинке. Читают слоговые таблицы.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w:t>
            </w:r>
            <w:r>
              <w:rPr>
                <w:rFonts w:ascii="Times New Roman" w:eastAsia="Times New Roman" w:hAnsi="Times New Roman" w:cs="Times New Roman"/>
                <w:color w:val="000000"/>
                <w:sz w:val="24"/>
                <w:szCs w:val="24"/>
              </w:rPr>
              <w:lastRenderedPageBreak/>
              <w:t>Практические упражнения в чтении слов с ЧА и ЧУ</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w:t>
            </w:r>
            <w:r>
              <w:rPr>
                <w:rFonts w:ascii="Times New Roman" w:eastAsia="Times New Roman" w:hAnsi="Times New Roman" w:cs="Times New Roman"/>
                <w:color w:val="000000"/>
                <w:sz w:val="24"/>
                <w:szCs w:val="24"/>
              </w:rPr>
              <w:lastRenderedPageBreak/>
              <w:t xml:space="preserve">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lastRenderedPageBreak/>
              <w:t>изученные буквы и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Читают слоговые таблицы. Читают </w:t>
            </w:r>
            <w:r>
              <w:rPr>
                <w:rFonts w:ascii="Times New Roman" w:eastAsia="Times New Roman" w:hAnsi="Times New Roman" w:cs="Times New Roman"/>
                <w:color w:val="000000"/>
                <w:sz w:val="24"/>
                <w:szCs w:val="24"/>
              </w:rPr>
              <w:lastRenderedPageBreak/>
              <w:t xml:space="preserve">слова со слогами ЧА-ЧУ.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Ф ф</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[ф].</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и чтение слогов (ва — фа) и слов (Ваня — Федя).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ва -фа.</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ВА-ФА.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Ц ц</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чтение, дополнение </w:t>
            </w:r>
            <w:r>
              <w:rPr>
                <w:rFonts w:ascii="Times New Roman" w:eastAsia="Times New Roman" w:hAnsi="Times New Roman" w:cs="Times New Roman"/>
                <w:color w:val="000000"/>
                <w:sz w:val="24"/>
                <w:szCs w:val="24"/>
              </w:rPr>
              <w:lastRenderedPageBreak/>
              <w:t>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Ц. Выделяют звук [ц]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и вопросы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Ц. Выделяют звук [ц] из слов. Выполняют звуковой анализ слов с буквой Ц. Работают со схемой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(са — ца) и слов (свет — цвет).</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Э э</w:t>
            </w:r>
          </w:p>
          <w:p w:rsidR="00284D7D" w:rsidRDefault="00284D7D">
            <w:pPr>
              <w:jc w:val="center"/>
              <w:rPr>
                <w:rFonts w:ascii="Times New Roman" w:eastAsia="Times New Roman" w:hAnsi="Times New Roman" w:cs="Times New Roman"/>
                <w:sz w:val="24"/>
                <w:szCs w:val="24"/>
              </w:rPr>
            </w:pP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Дифференцируют гласные и согласные.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Щ щ</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буквой Щ. Работают со схемой слова.</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ЩА, ЧУ, ЩУ</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bl>
    <w:p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 помощью учителя.</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6"/>
        <w:gridCol w:w="2835"/>
        <w:gridCol w:w="708"/>
        <w:gridCol w:w="4138"/>
        <w:gridCol w:w="2808"/>
        <w:gridCol w:w="3119"/>
      </w:tblGrid>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97</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tc>
          <w:tcPr>
            <w:tcW w:w="536" w:type="dxa"/>
          </w:tcPr>
          <w:p w:rsidR="00284D7D" w:rsidRDefault="001E74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rsidR="00284D7D" w:rsidRDefault="001E74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rsidR="00284D7D" w:rsidRDefault="001E74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rsidR="00284D7D" w:rsidRDefault="001E74A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3" w:name="_heading=h.2et92p0" w:colFirst="0" w:colLast="0"/>
      <w:bookmarkEnd w:id="13"/>
    </w:p>
    <w:sectPr w:rsidR="00284D7D"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34" w:rsidRDefault="00AF1A34">
      <w:pPr>
        <w:spacing w:after="0" w:line="240" w:lineRule="auto"/>
      </w:pPr>
      <w:r>
        <w:separator/>
      </w:r>
    </w:p>
  </w:endnote>
  <w:endnote w:type="continuationSeparator" w:id="0">
    <w:p w:rsidR="00AF1A34" w:rsidRDefault="00AF1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BD41EE">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1E74A8">
      <w:rPr>
        <w:color w:val="000000"/>
      </w:rPr>
      <w:instrText>PAGE</w:instrText>
    </w:r>
    <w:r>
      <w:rPr>
        <w:color w:val="000000"/>
      </w:rPr>
      <w:fldChar w:fldCharType="separate"/>
    </w:r>
    <w:r w:rsidR="00241BB7">
      <w:rPr>
        <w:noProof/>
        <w:color w:val="000000"/>
      </w:rPr>
      <w:t>40</w:t>
    </w:r>
    <w:r>
      <w:rPr>
        <w:color w:val="000000"/>
      </w:rPr>
      <w:fldChar w:fldCharType="end"/>
    </w:r>
  </w:p>
  <w:p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7D" w:rsidRDefault="00284D7D">
    <w:pPr>
      <w:pBdr>
        <w:top w:val="nil"/>
        <w:left w:val="nil"/>
        <w:bottom w:val="nil"/>
        <w:right w:val="nil"/>
        <w:between w:val="nil"/>
      </w:pBdr>
      <w:tabs>
        <w:tab w:val="center" w:pos="4677"/>
        <w:tab w:val="right" w:pos="9355"/>
      </w:tabs>
      <w:spacing w:after="0" w:line="240" w:lineRule="auto"/>
      <w:jc w:val="right"/>
      <w:rPr>
        <w:color w:val="000000"/>
      </w:rPr>
    </w:pPr>
  </w:p>
  <w:p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34" w:rsidRDefault="00AF1A34">
      <w:pPr>
        <w:spacing w:after="0" w:line="240" w:lineRule="auto"/>
      </w:pPr>
      <w:r>
        <w:separator/>
      </w:r>
    </w:p>
  </w:footnote>
  <w:footnote w:type="continuationSeparator" w:id="0">
    <w:p w:rsidR="00AF1A34" w:rsidRDefault="00AF1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284D7D"/>
    <w:rsid w:val="00085EA7"/>
    <w:rsid w:val="000C39B4"/>
    <w:rsid w:val="000E7C81"/>
    <w:rsid w:val="001209BE"/>
    <w:rsid w:val="001E74A8"/>
    <w:rsid w:val="00216D41"/>
    <w:rsid w:val="00241BB7"/>
    <w:rsid w:val="00261A46"/>
    <w:rsid w:val="00284D7D"/>
    <w:rsid w:val="004A0BED"/>
    <w:rsid w:val="004C4E92"/>
    <w:rsid w:val="005C2274"/>
    <w:rsid w:val="005F637F"/>
    <w:rsid w:val="0066156F"/>
    <w:rsid w:val="006A1B57"/>
    <w:rsid w:val="008C09C7"/>
    <w:rsid w:val="009007EE"/>
    <w:rsid w:val="00AF1A34"/>
    <w:rsid w:val="00BD41EE"/>
    <w:rsid w:val="00D00125"/>
    <w:rsid w:val="00DE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C"/>
  </w:style>
  <w:style w:type="paragraph" w:styleId="1">
    <w:name w:val="heading 1"/>
    <w:basedOn w:val="a"/>
    <w:next w:val="a"/>
    <w:uiPriority w:val="9"/>
    <w:qFormat/>
    <w:rsid w:val="00BD41EE"/>
    <w:pPr>
      <w:keepNext/>
      <w:keepLines/>
      <w:spacing w:before="480" w:after="120"/>
      <w:outlineLvl w:val="0"/>
    </w:pPr>
    <w:rPr>
      <w:b/>
      <w:sz w:val="48"/>
      <w:szCs w:val="48"/>
    </w:rPr>
  </w:style>
  <w:style w:type="paragraph" w:styleId="2">
    <w:name w:val="heading 2"/>
    <w:basedOn w:val="a"/>
    <w:next w:val="a"/>
    <w:link w:val="20"/>
    <w:uiPriority w:val="9"/>
    <w:unhideWhenUsed/>
    <w:qFormat/>
    <w:rsid w:val="00BD41EE"/>
    <w:pPr>
      <w:keepNext/>
      <w:keepLines/>
      <w:spacing w:before="360" w:after="80"/>
      <w:outlineLvl w:val="1"/>
    </w:pPr>
    <w:rPr>
      <w:b/>
      <w:sz w:val="36"/>
      <w:szCs w:val="36"/>
    </w:rPr>
  </w:style>
  <w:style w:type="paragraph" w:styleId="3">
    <w:name w:val="heading 3"/>
    <w:basedOn w:val="a"/>
    <w:next w:val="a"/>
    <w:uiPriority w:val="9"/>
    <w:semiHidden/>
    <w:unhideWhenUsed/>
    <w:qFormat/>
    <w:rsid w:val="00BD41EE"/>
    <w:pPr>
      <w:keepNext/>
      <w:keepLines/>
      <w:spacing w:before="280" w:after="80"/>
      <w:outlineLvl w:val="2"/>
    </w:pPr>
    <w:rPr>
      <w:b/>
      <w:sz w:val="28"/>
      <w:szCs w:val="28"/>
    </w:rPr>
  </w:style>
  <w:style w:type="paragraph" w:styleId="4">
    <w:name w:val="heading 4"/>
    <w:basedOn w:val="a"/>
    <w:next w:val="a"/>
    <w:uiPriority w:val="9"/>
    <w:semiHidden/>
    <w:unhideWhenUsed/>
    <w:qFormat/>
    <w:rsid w:val="00BD41EE"/>
    <w:pPr>
      <w:keepNext/>
      <w:keepLines/>
      <w:spacing w:before="240" w:after="40"/>
      <w:outlineLvl w:val="3"/>
    </w:pPr>
    <w:rPr>
      <w:b/>
      <w:sz w:val="24"/>
      <w:szCs w:val="24"/>
    </w:rPr>
  </w:style>
  <w:style w:type="paragraph" w:styleId="5">
    <w:name w:val="heading 5"/>
    <w:basedOn w:val="a"/>
    <w:next w:val="a"/>
    <w:uiPriority w:val="9"/>
    <w:semiHidden/>
    <w:unhideWhenUsed/>
    <w:qFormat/>
    <w:rsid w:val="00BD41EE"/>
    <w:pPr>
      <w:keepNext/>
      <w:keepLines/>
      <w:spacing w:before="220" w:after="40"/>
      <w:outlineLvl w:val="4"/>
    </w:pPr>
    <w:rPr>
      <w:b/>
    </w:rPr>
  </w:style>
  <w:style w:type="paragraph" w:styleId="6">
    <w:name w:val="heading 6"/>
    <w:basedOn w:val="a"/>
    <w:next w:val="a"/>
    <w:uiPriority w:val="9"/>
    <w:semiHidden/>
    <w:unhideWhenUsed/>
    <w:qFormat/>
    <w:rsid w:val="00BD41E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D41EE"/>
    <w:tblPr>
      <w:tblCellMar>
        <w:top w:w="0" w:type="dxa"/>
        <w:left w:w="0" w:type="dxa"/>
        <w:bottom w:w="0" w:type="dxa"/>
        <w:right w:w="0" w:type="dxa"/>
      </w:tblCellMar>
    </w:tblPr>
  </w:style>
  <w:style w:type="paragraph" w:styleId="a3">
    <w:name w:val="Title"/>
    <w:basedOn w:val="a"/>
    <w:next w:val="a"/>
    <w:uiPriority w:val="10"/>
    <w:qFormat/>
    <w:rsid w:val="00BD41EE"/>
    <w:pPr>
      <w:keepNext/>
      <w:keepLines/>
      <w:spacing w:before="480" w:after="120"/>
    </w:pPr>
    <w:rPr>
      <w:b/>
      <w:sz w:val="72"/>
      <w:szCs w:val="72"/>
    </w:rPr>
  </w:style>
  <w:style w:type="table" w:customStyle="1" w:styleId="TableNormal0">
    <w:name w:val="Table Normal"/>
    <w:rsid w:val="00BD41EE"/>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rsid w:val="00BD41EE"/>
    <w:pPr>
      <w:keepNext/>
      <w:keepLines/>
      <w:spacing w:before="360" w:after="80"/>
    </w:pPr>
    <w:rPr>
      <w:rFonts w:ascii="Georgia" w:eastAsia="Georgia" w:hAnsi="Georgia" w:cs="Georgia"/>
      <w:i/>
      <w:color w:val="666666"/>
      <w:sz w:val="48"/>
      <w:szCs w:val="48"/>
    </w:rPr>
  </w:style>
  <w:style w:type="table" w:customStyle="1" w:styleId="af">
    <w:basedOn w:val="TableNormal0"/>
    <w:rsid w:val="00BD41EE"/>
    <w:tblPr>
      <w:tblStyleRowBandSize w:val="1"/>
      <w:tblStyleColBandSize w:val="1"/>
      <w:tblCellMar>
        <w:top w:w="0" w:type="dxa"/>
        <w:left w:w="115" w:type="dxa"/>
        <w:bottom w:w="0" w:type="dxa"/>
        <w:right w:w="115" w:type="dxa"/>
      </w:tblCellMar>
    </w:tblPr>
  </w:style>
  <w:style w:type="table" w:customStyle="1" w:styleId="af0">
    <w:basedOn w:val="TableNormal0"/>
    <w:rsid w:val="00BD41EE"/>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rsid w:val="00BD41EE"/>
    <w:tblPr>
      <w:tblStyleRowBandSize w:val="1"/>
      <w:tblStyleColBandSize w:val="1"/>
      <w:tblCellMar>
        <w:top w:w="0" w:type="dxa"/>
        <w:left w:w="115" w:type="dxa"/>
        <w:bottom w:w="0" w:type="dxa"/>
        <w:right w:w="115" w:type="dxa"/>
      </w:tblCellMar>
    </w:tblPr>
  </w:style>
  <w:style w:type="table" w:customStyle="1" w:styleId="af3">
    <w:basedOn w:val="TableNormal0"/>
    <w:rsid w:val="00BD41EE"/>
    <w:tblPr>
      <w:tblStyleRowBandSize w:val="1"/>
      <w:tblStyleColBandSize w:val="1"/>
      <w:tblCellMar>
        <w:top w:w="0" w:type="dxa"/>
        <w:left w:w="115" w:type="dxa"/>
        <w:bottom w:w="0" w:type="dxa"/>
        <w:right w:w="115" w:type="dxa"/>
      </w:tblCellMar>
    </w:tblPr>
  </w:style>
  <w:style w:type="table" w:customStyle="1" w:styleId="af4">
    <w:basedOn w:val="TableNormal0"/>
    <w:rsid w:val="00BD41EE"/>
    <w:tblPr>
      <w:tblStyleRowBandSize w:val="1"/>
      <w:tblStyleColBandSize w:val="1"/>
      <w:tblCellMar>
        <w:top w:w="0" w:type="dxa"/>
        <w:left w:w="115" w:type="dxa"/>
        <w:bottom w:w="0" w:type="dxa"/>
        <w:right w:w="115" w:type="dxa"/>
      </w:tblCellMar>
    </w:tblPr>
  </w:style>
  <w:style w:type="table" w:customStyle="1" w:styleId="af5">
    <w:basedOn w:val="TableNormal0"/>
    <w:rsid w:val="00BD41EE"/>
    <w:tblPr>
      <w:tblStyleRowBandSize w:val="1"/>
      <w:tblStyleColBandSize w:val="1"/>
      <w:tblCellMar>
        <w:top w:w="0" w:type="dxa"/>
        <w:left w:w="115" w:type="dxa"/>
        <w:bottom w:w="0" w:type="dxa"/>
        <w:right w:w="115" w:type="dxa"/>
      </w:tblCellMar>
    </w:tblPr>
  </w:style>
  <w:style w:type="table" w:customStyle="1" w:styleId="af6">
    <w:basedOn w:val="TableNormal0"/>
    <w:rsid w:val="00BD41EE"/>
    <w:tblPr>
      <w:tblStyleRowBandSize w:val="1"/>
      <w:tblStyleColBandSize w:val="1"/>
      <w:tblCellMar>
        <w:top w:w="0" w:type="dxa"/>
        <w:left w:w="115" w:type="dxa"/>
        <w:bottom w:w="0" w:type="dxa"/>
        <w:right w:w="115" w:type="dxa"/>
      </w:tblCellMar>
    </w:tblPr>
  </w:style>
  <w:style w:type="table" w:customStyle="1" w:styleId="af7">
    <w:basedOn w:val="TableNormal0"/>
    <w:rsid w:val="00BD41EE"/>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paragraph" w:styleId="afa">
    <w:name w:val="Balloon Text"/>
    <w:basedOn w:val="a"/>
    <w:link w:val="afb"/>
    <w:uiPriority w:val="99"/>
    <w:semiHidden/>
    <w:unhideWhenUsed/>
    <w:rsid w:val="000E7C8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E7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6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 w:type="paragraph" w:styleId="afa">
    <w:name w:val="Balloon Text"/>
    <w:basedOn w:val="a"/>
    <w:link w:val="afb"/>
    <w:uiPriority w:val="99"/>
    <w:semiHidden/>
    <w:unhideWhenUsed/>
    <w:rsid w:val="000E7C8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E7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613255-EC89-4098-8D7C-2D94F358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10285</Words>
  <Characters>58629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DEXP</cp:lastModifiedBy>
  <cp:revision>12</cp:revision>
  <dcterms:created xsi:type="dcterms:W3CDTF">2023-05-19T18:53:00Z</dcterms:created>
  <dcterms:modified xsi:type="dcterms:W3CDTF">2023-10-17T10:41:00Z</dcterms:modified>
</cp:coreProperties>
</file>