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069" w:rsidRDefault="003B00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0" w:name="_Toc144078784"/>
      <w:r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759450" cy="8140217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8140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0069" w:rsidRDefault="003B0069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D0BED" w:rsidRDefault="00226781">
      <w:pPr>
        <w:pStyle w:val="1"/>
        <w:numPr>
          <w:ilvl w:val="0"/>
          <w:numId w:val="2"/>
        </w:numPr>
        <w:ind w:left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ПОЯСНИТЕЛЬНАЯ ЗАПИСКА</w:t>
      </w:r>
      <w:bookmarkEnd w:id="0"/>
    </w:p>
    <w:p w:rsidR="002D0BED" w:rsidRDefault="002D0BED"/>
    <w:p w:rsidR="002D0BED" w:rsidRDefault="00226781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Рабочая программа по учебному предмету «Рисование (изобразительное искусство)» составлена на основе Федеральной адаптированной основной общеобразовательной программы обучающихся с умственной отсталостью (интеллектуальными нарушениями) далее ФАООП УО (вариант 1), утвержденной приказом Министерства просвещения России от 24.11.2022г. № 1026</w:t>
      </w:r>
      <w:r w:rsidR="00F46DBC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F46DBC" w:rsidRPr="00F46DBC" w:rsidRDefault="00F46DBC" w:rsidP="00F46DB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46DBC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Федеральный закон от 29 декабря 2012 г. №273-Ф3 «Об образовании в Российской Федерации (в ред. Федеральных законов от 17. 02. 2-21 № 10-Ф3, от 24. 03. 2021 №51-Ф3, от 05. 04. 2021 №85-Ф3, от 20. 04. 2021 №95-Ф3, от 30. 04. 2021 № 114-Ф3, от 11. 06. 2021 №170=Ф3, от02. 07. 2021 №310-Ф3, от 02. 07. 2021 №351-Ф3;</w:t>
      </w:r>
      <w:proofErr w:type="gramEnd"/>
    </w:p>
    <w:p w:rsidR="00F46DBC" w:rsidRDefault="00F46DBC" w:rsidP="00F46DBC">
      <w:pP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 w:rsidRPr="00F46DBC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Приказ Министерства образования и науки Российской Федерации от 19. 12. 2014 №1599 «Об утверждении федерального государственного образовательного стандарта образования </w:t>
      </w:r>
      <w:proofErr w:type="gramStart"/>
      <w:r w:rsidRPr="00F46DBC">
        <w:rPr>
          <w:rFonts w:ascii="Times New Roman" w:eastAsia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F46DB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умственной отсталостью (интеллектуальными нарушениями)»</w:t>
      </w:r>
    </w:p>
    <w:p w:rsidR="002D0BED" w:rsidRDefault="00226781">
      <w:pPr>
        <w:tabs>
          <w:tab w:val="left" w:pos="0"/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ФАООП УО (вариант 1)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адресована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 xml:space="preserve"> обучающимся с легкой умственной отсталостью (интеллектуальными нарушениями) с учетом реализации их особых образовательных потребностей, а также индивидуальных особенностей и возможностей.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2D0BED" w:rsidRDefault="002267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Учебный предмет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относится к предметной области «Искусство»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 является обязательной частью учебного плана. Рабочая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во 2 классе рассчитана на 34 учебные недели и составляет  34 часа в год (1 час в неделю).</w:t>
      </w:r>
    </w:p>
    <w:p w:rsidR="002D0BED" w:rsidRDefault="002267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Федеральная адаптированная основная общеобразовательная программа определяет цель и задачи учебного предмета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искусство)».</w:t>
      </w:r>
    </w:p>
    <w:p w:rsidR="002D0BED" w:rsidRDefault="0022678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</w:pPr>
      <w:proofErr w:type="gramStart"/>
      <w:r w:rsidRPr="00F46DBC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Цель обучения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- </w:t>
      </w:r>
      <w:r>
        <w:rPr>
          <w:rFonts w:ascii="Arial" w:eastAsia="Arial" w:hAnsi="Arial" w:cs="Arial"/>
          <w:color w:val="000000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развитие личности обучающегося с умственной отсталостью (интеллектуальными нарушениями) в процессе приобщения его к художественной культуре и обучения умению видеть прекрасное в жизни и искусстве, а также формирование элементарных знаний об изобразительном искусстве, общих и специальных умений и навыков изобразительной деятельности (в рисовании, лепке, аппликации), развитие зрительного восприятия формы, величины, конструкции, цвета предмета, его положения в пространстве, а также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адекватного отображения его в рисунке, аппликации, лепке; развитии умения пользоваться полученными практическими навыками в повседневной жизни.</w:t>
      </w:r>
    </w:p>
    <w:p w:rsidR="002D0BED" w:rsidRDefault="00226781">
      <w:pPr>
        <w:spacing w:after="0" w:line="360" w:lineRule="auto"/>
        <w:ind w:firstLine="709"/>
        <w:jc w:val="both"/>
        <w:rPr>
          <w:color w:val="000000"/>
          <w:sz w:val="24"/>
          <w:szCs w:val="24"/>
        </w:rPr>
      </w:pPr>
      <w:r w:rsidRPr="00F46DBC">
        <w:rPr>
          <w:rFonts w:ascii="Times New Roman" w:eastAsia="Times New Roman" w:hAnsi="Times New Roman" w:cs="Times New Roman"/>
          <w:b/>
          <w:sz w:val="28"/>
          <w:szCs w:val="28"/>
        </w:rPr>
        <w:t>Задачи обучения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color w:val="000000"/>
          <w:sz w:val="24"/>
          <w:szCs w:val="24"/>
        </w:rPr>
        <w:t xml:space="preserve"> </w:t>
      </w:r>
    </w:p>
    <w:p w:rsidR="002D0BED" w:rsidRDefault="00226781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интереса к изобразительному искусству;</w:t>
      </w:r>
    </w:p>
    <w:p w:rsidR="002D0BED" w:rsidRDefault="00226781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раскрытие значения изобразительного искусства в жизни человека;</w:t>
      </w:r>
    </w:p>
    <w:p w:rsidR="002D0BED" w:rsidRDefault="00226781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в детях эстетического чувства и понимания красоты окружающего мира, художественного вкуса;</w:t>
      </w:r>
    </w:p>
    <w:p w:rsidR="002D0BED" w:rsidRDefault="00226781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элементарных знаний о видах и жанрах изобразительного искусства. Расширение художественно-эстетического кругозора;</w:t>
      </w:r>
    </w:p>
    <w:p w:rsidR="002D0BED" w:rsidRDefault="00226781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эмоционального восприятия произведений искусства, умения анализировать их содержание и формулировать свое мнение о них;</w:t>
      </w:r>
    </w:p>
    <w:p w:rsidR="002D0BED" w:rsidRDefault="00226781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знаний элементарных основ реалистического рисунка;</w:t>
      </w:r>
    </w:p>
    <w:p w:rsidR="002D0BED" w:rsidRDefault="00226781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изобразительным техникам и приемам с использованием различных материалов, инструментов и приспособлений, в том числе работа в нетрадиционных техниках;</w:t>
      </w:r>
    </w:p>
    <w:p w:rsidR="002D0BED" w:rsidRDefault="00226781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разным видам изобразительной деятельности (рисованию, лепке, аппликации)</w:t>
      </w:r>
    </w:p>
    <w:p w:rsidR="002D0BED" w:rsidRDefault="00226781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обучение правилам и законам композиции,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цветоведения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 построениям орнамента и др., применяемым в разных видах изобразительной деятельности;</w:t>
      </w:r>
    </w:p>
    <w:p w:rsidR="002D0BED" w:rsidRDefault="00226781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формирование умения создавать простейшие художественные образы с натуры и по образцу, памяти, представлению и воображению;</w:t>
      </w:r>
    </w:p>
    <w:p w:rsidR="002D0BED" w:rsidRDefault="00226781">
      <w:pPr>
        <w:numPr>
          <w:ilvl w:val="0"/>
          <w:numId w:val="9"/>
        </w:numP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воспитание умения согласованно и продуктивно работать в группах, выполняя определенный этап работы, для получения результата общей изобразительной деятельности (коллективное рисование, коллективная аппликация).</w:t>
      </w:r>
    </w:p>
    <w:p w:rsidR="002D0BED" w:rsidRDefault="0022678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абочая программа по учебному предмету «Рисование (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зобразительное искусство)» во 2 классе определяет следующие задачи:</w:t>
      </w:r>
    </w:p>
    <w:p w:rsidR="002D0BED" w:rsidRDefault="00226781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у обучающихся эстетического восприятия и формирование образов предметов и явлений окружающей действительности в процессе их познания;</w:t>
      </w:r>
    </w:p>
    <w:p w:rsidR="002D0BED" w:rsidRDefault="00226781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интереса обучающихся к изобразительному искусству, потребности к изображению воспринимаемой действительности, желания овладеть приемами изображения в разных видах изобразительной деятельности;</w:t>
      </w:r>
    </w:p>
    <w:p w:rsidR="002D0BED" w:rsidRDefault="00226781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приемов рассматривания объектов, явлений окружающей действительности, произведений изобразительного искусства и народного творчества;</w:t>
      </w:r>
    </w:p>
    <w:p w:rsidR="002D0BED" w:rsidRDefault="00226781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обучение приемам наблюдения с целью последующего изображения;</w:t>
      </w:r>
    </w:p>
    <w:p w:rsidR="002D0BED" w:rsidRDefault="00226781">
      <w:pPr>
        <w:numPr>
          <w:ilvl w:val="0"/>
          <w:numId w:val="1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формирование способов изображения в рисовании, лепке, в работе над аппликацией, а также развитие технических навыков работы с разными художественными материалами.</w:t>
      </w:r>
    </w:p>
    <w:p w:rsidR="002D0BED" w:rsidRDefault="002D0B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D0BED" w:rsidRDefault="00226781">
      <w:pPr>
        <w:pStyle w:val="1"/>
        <w:numPr>
          <w:ilvl w:val="0"/>
          <w:numId w:val="10"/>
        </w:numPr>
        <w:spacing w:before="0"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1" w:name="_Toc144078785"/>
      <w:r>
        <w:rPr>
          <w:rFonts w:ascii="Times New Roman" w:eastAsia="Times New Roman" w:hAnsi="Times New Roman" w:cs="Times New Roman"/>
          <w:sz w:val="28"/>
          <w:szCs w:val="28"/>
        </w:rPr>
        <w:t>СОДЕРЖАНИЕ ОБУЧЕНИЯ</w:t>
      </w:r>
      <w:bookmarkEnd w:id="1"/>
    </w:p>
    <w:p w:rsidR="002D0BED" w:rsidRDefault="002D0BED"/>
    <w:p w:rsidR="002D0BED" w:rsidRDefault="002267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втором году обучения осуществляется закрепление полученных знаний о художественных материалах и технических способах работы с ними. </w:t>
      </w:r>
    </w:p>
    <w:p w:rsidR="002D0BED" w:rsidRDefault="002267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В лепке закрепляется прием размазывания пластилина внутри силуэта (низкий рельеф). В работе над аппликацией у обучающихся закрепляются умения вырезать силуэт изображения по линии сложенного контура. </w:t>
      </w:r>
    </w:p>
    <w:p w:rsidR="002D0BED" w:rsidRDefault="002267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Изучаются приемы работы с акварельными красками – в сравнении с приемами работы гуашью. </w:t>
      </w:r>
    </w:p>
    <w:p w:rsidR="002D0BED" w:rsidRDefault="00226781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Особое место отведено способам выделения изображения из фона, поскольку обучающимися эта задача самостоятельно не решается.</w:t>
      </w:r>
    </w:p>
    <w:p w:rsidR="002D0BED" w:rsidRDefault="002D0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f8"/>
        <w:tblW w:w="92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619"/>
        <w:gridCol w:w="4824"/>
        <w:gridCol w:w="1915"/>
        <w:gridCol w:w="1928"/>
      </w:tblGrid>
      <w:tr w:rsidR="002D0BED">
        <w:trPr>
          <w:trHeight w:val="413"/>
          <w:jc w:val="center"/>
        </w:trPr>
        <w:tc>
          <w:tcPr>
            <w:tcW w:w="619" w:type="dxa"/>
          </w:tcPr>
          <w:p w:rsidR="002D0BED" w:rsidRDefault="00226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2D0BED" w:rsidRDefault="00226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824" w:type="dxa"/>
            <w:vAlign w:val="center"/>
          </w:tcPr>
          <w:p w:rsidR="002D0BED" w:rsidRDefault="00226781">
            <w:pPr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раздела, темы</w:t>
            </w:r>
          </w:p>
        </w:tc>
        <w:tc>
          <w:tcPr>
            <w:tcW w:w="1915" w:type="dxa"/>
            <w:vAlign w:val="center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</w:rPr>
            </w:pPr>
            <w:bookmarkStart w:id="2" w:name="_heading=h.3znysh7" w:colFirst="0" w:colLast="0"/>
            <w:bookmarkEnd w:id="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928" w:type="dxa"/>
            <w:vAlign w:val="center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Контрольные работы</w:t>
            </w:r>
          </w:p>
        </w:tc>
      </w:tr>
      <w:tr w:rsidR="002D0BED">
        <w:trPr>
          <w:trHeight w:val="270"/>
          <w:jc w:val="center"/>
        </w:trPr>
        <w:tc>
          <w:tcPr>
            <w:tcW w:w="619" w:type="dxa"/>
          </w:tcPr>
          <w:p w:rsidR="002D0BED" w:rsidRDefault="00226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«Обучение композиционной деятельности»</w:t>
            </w:r>
          </w:p>
        </w:tc>
        <w:tc>
          <w:tcPr>
            <w:tcW w:w="1915" w:type="dxa"/>
          </w:tcPr>
          <w:p w:rsidR="002D0BED" w:rsidRDefault="0022678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:rsidR="002D0BED" w:rsidRDefault="0022678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0BED">
        <w:trPr>
          <w:trHeight w:val="270"/>
          <w:jc w:val="center"/>
        </w:trPr>
        <w:tc>
          <w:tcPr>
            <w:tcW w:w="619" w:type="dxa"/>
          </w:tcPr>
          <w:p w:rsidR="002D0BED" w:rsidRDefault="00226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2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«Развитие у учащихся умений воспринимать и изображать форму предметов, пропорции и конструкцию»</w:t>
            </w:r>
          </w:p>
        </w:tc>
        <w:tc>
          <w:tcPr>
            <w:tcW w:w="1915" w:type="dxa"/>
          </w:tcPr>
          <w:p w:rsidR="002D0BED" w:rsidRDefault="0022678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928" w:type="dxa"/>
          </w:tcPr>
          <w:p w:rsidR="002D0BED" w:rsidRDefault="0022678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0BED">
        <w:trPr>
          <w:trHeight w:val="270"/>
          <w:jc w:val="center"/>
        </w:trPr>
        <w:tc>
          <w:tcPr>
            <w:tcW w:w="619" w:type="dxa"/>
          </w:tcPr>
          <w:p w:rsidR="002D0BED" w:rsidRDefault="00226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2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«Обучение восприятию произведений искусства»</w:t>
            </w:r>
          </w:p>
        </w:tc>
        <w:tc>
          <w:tcPr>
            <w:tcW w:w="1915" w:type="dxa"/>
          </w:tcPr>
          <w:p w:rsidR="002D0BED" w:rsidRDefault="0022678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928" w:type="dxa"/>
          </w:tcPr>
          <w:p w:rsidR="002D0BED" w:rsidRDefault="0022678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0BED">
        <w:trPr>
          <w:trHeight w:val="270"/>
          <w:jc w:val="center"/>
        </w:trPr>
        <w:tc>
          <w:tcPr>
            <w:tcW w:w="619" w:type="dxa"/>
          </w:tcPr>
          <w:p w:rsidR="002D0BED" w:rsidRDefault="00226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2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«Развитие у учащихся восприятия цвета предметов и формирование умений переливать его в живописи»</w:t>
            </w:r>
          </w:p>
        </w:tc>
        <w:tc>
          <w:tcPr>
            <w:tcW w:w="1915" w:type="dxa"/>
          </w:tcPr>
          <w:p w:rsidR="002D0BED" w:rsidRDefault="0022678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928" w:type="dxa"/>
          </w:tcPr>
          <w:p w:rsidR="002D0BED" w:rsidRDefault="0022678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2D0BED">
        <w:trPr>
          <w:trHeight w:val="285"/>
          <w:jc w:val="center"/>
        </w:trPr>
        <w:tc>
          <w:tcPr>
            <w:tcW w:w="5443" w:type="dxa"/>
            <w:gridSpan w:val="2"/>
          </w:tcPr>
          <w:p w:rsidR="002D0BED" w:rsidRDefault="00226781">
            <w:pPr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915" w:type="dxa"/>
          </w:tcPr>
          <w:p w:rsidR="002D0BED" w:rsidRDefault="0022678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928" w:type="dxa"/>
          </w:tcPr>
          <w:p w:rsidR="002D0BED" w:rsidRDefault="00226781">
            <w:pPr>
              <w:spacing w:after="0" w:line="360" w:lineRule="auto"/>
              <w:ind w:firstLine="1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</w:tbl>
    <w:p w:rsidR="002D0BED" w:rsidRDefault="002D0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198F" w:rsidRPr="0086198F" w:rsidRDefault="0086198F" w:rsidP="0086198F">
      <w:pPr>
        <w:pStyle w:val="2"/>
        <w:numPr>
          <w:ilvl w:val="0"/>
          <w:numId w:val="10"/>
        </w:numPr>
        <w:jc w:val="center"/>
        <w:rPr>
          <w:rFonts w:ascii="Times New Roman" w:hAnsi="Times New Roman" w:cs="Times New Roman"/>
          <w:i w:val="0"/>
          <w:iCs w:val="0"/>
        </w:rPr>
      </w:pPr>
      <w:bookmarkStart w:id="3" w:name="_Toc144078786"/>
      <w:r w:rsidRPr="0086198F">
        <w:rPr>
          <w:rFonts w:ascii="Times New Roman" w:hAnsi="Times New Roman" w:cs="Times New Roman"/>
          <w:i w:val="0"/>
          <w:iCs w:val="0"/>
        </w:rPr>
        <w:t>ПЛАНИРУЕМЫЕ РЕЗУЛЬТАТЫ</w:t>
      </w:r>
      <w:bookmarkEnd w:id="3"/>
    </w:p>
    <w:p w:rsidR="0086198F" w:rsidRDefault="0086198F" w:rsidP="0086198F">
      <w:pPr>
        <w:spacing w:before="240"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Личностные: </w:t>
      </w:r>
    </w:p>
    <w:p w:rsidR="0086198F" w:rsidRDefault="0086198F" w:rsidP="0086198F">
      <w:pPr>
        <w:numPr>
          <w:ilvl w:val="0"/>
          <w:numId w:val="5"/>
        </w:numPr>
        <w:tabs>
          <w:tab w:val="left" w:pos="709"/>
        </w:tabs>
        <w:spacing w:after="0" w:line="360" w:lineRule="auto"/>
        <w:ind w:left="0" w:firstLine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осознание себя как ученика, формирование интереса (мотивации) к обучению;</w:t>
      </w:r>
    </w:p>
    <w:p w:rsidR="0086198F" w:rsidRDefault="0086198F" w:rsidP="0086198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положительного отношения к мнению учителя, сверстников;</w:t>
      </w:r>
    </w:p>
    <w:p w:rsidR="0086198F" w:rsidRDefault="0086198F" w:rsidP="0086198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развитие способности оценивать результаты своей деятельности с помощью педагога и самостоятельно;</w:t>
      </w:r>
    </w:p>
    <w:p w:rsidR="0086198F" w:rsidRDefault="0086198F" w:rsidP="0086198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владение навыками коммуникации и принятыми нормами социального взаимодействия, в том числе владение вербальными и невербальными коммуникативными компетенциями, использование доступных информационных технологий для коммуникации;</w:t>
      </w:r>
    </w:p>
    <w:p w:rsidR="0086198F" w:rsidRDefault="0086198F" w:rsidP="0086198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мотивации к творческому труду;</w:t>
      </w:r>
    </w:p>
    <w:p w:rsidR="0086198F" w:rsidRDefault="0086198F" w:rsidP="0086198F">
      <w:pPr>
        <w:numPr>
          <w:ilvl w:val="0"/>
          <w:numId w:val="5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бережного отношения к материальным ценностям.</w:t>
      </w:r>
    </w:p>
    <w:p w:rsidR="0086198F" w:rsidRDefault="0086198F" w:rsidP="0086198F">
      <w:pPr>
        <w:spacing w:before="240"/>
        <w:ind w:left="709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Предметные:</w:t>
      </w:r>
    </w:p>
    <w:p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Минимальный уровень:</w:t>
      </w:r>
    </w:p>
    <w:p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использовать материалы для рисования, аппликации, лепки;</w:t>
      </w:r>
    </w:p>
    <w:p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предметы (с помощью опорных точек, по шаблону);</w:t>
      </w:r>
    </w:p>
    <w:p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простым карандашом различные виды линий;</w:t>
      </w:r>
    </w:p>
    <w:p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художественных материалов, инструментов и приспособлений; их назначения, правил обращения;</w:t>
      </w:r>
    </w:p>
    <w:p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организовывать рабочее место в зависимости от характера выполняемой работы под контролем учителя;</w:t>
      </w:r>
    </w:p>
    <w:p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владеть некоторыми приемами лепки (раскатывание, сплющивание,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отщипывание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и аппликации (вырезание и наклеивание);</w:t>
      </w:r>
    </w:p>
    <w:p w:rsidR="0086198F" w:rsidRDefault="0086198F" w:rsidP="0086198F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уметь правильно передавать цвет изображаемого объекта.</w:t>
      </w:r>
    </w:p>
    <w:p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bookmarkStart w:id="4" w:name="_GoBack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Достаточный уровень:</w:t>
      </w:r>
    </w:p>
    <w:p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о работе художника, ее особенностях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;</w:t>
      </w:r>
    </w:p>
    <w:p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требования к композиции изображения на листе бумаги;</w:t>
      </w:r>
    </w:p>
    <w:p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предметы самостоятельно от руки;</w:t>
      </w:r>
    </w:p>
    <w:p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передавать основные смысловые связи в несложном рисунке;</w:t>
      </w:r>
    </w:p>
    <w:p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выполнять в технике аппликации узоры в полосе, достигая ритма повторением и чередованием формы и цвета;</w:t>
      </w:r>
    </w:p>
    <w:p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названия некоторых народных и национальных промыслов (Дымково);</w:t>
      </w:r>
    </w:p>
    <w:p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знать выразительные средства изобразительного искусства: изобразительная поверхность, точка, линия, штриховка, контур, пятно, цвет и др.;</w:t>
      </w:r>
    </w:p>
    <w:p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следовать при выполнении работы инструкциям учителя;</w:t>
      </w:r>
    </w:p>
    <w:p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применять приемы  работы карандашом, гуашью, акварельными красками;</w:t>
      </w:r>
    </w:p>
    <w:p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рисовать с натуры и по памяти после предварительных наблюдений, передача всех признаков и свойств изображаемого объекта;</w:t>
      </w:r>
    </w:p>
    <w:p w:rsidR="0086198F" w:rsidRDefault="0086198F" w:rsidP="0086198F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оценивать результаты собственной изобразительной деятельности и деятельности одноклассников (красиво, некрасиво, аккуратно, похоже на образец).</w:t>
      </w:r>
    </w:p>
    <w:p w:rsidR="0086198F" w:rsidRDefault="0086198F" w:rsidP="0086198F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Система оценки достижений</w:t>
      </w:r>
    </w:p>
    <w:p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  <w:tab w:val="left" w:pos="9498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личностных результатов предполагает, прежде всего, оценку продвижения обучающегося в овладении социальными (жизненными) компетенциями, может быть представлена в условных единицах:</w:t>
      </w:r>
    </w:p>
    <w:p w:rsidR="0086198F" w:rsidRDefault="0086198F" w:rsidP="008619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0 баллов - нет фиксируемой динамики; </w:t>
      </w:r>
    </w:p>
    <w:p w:rsidR="0086198F" w:rsidRDefault="0086198F" w:rsidP="008619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балл - минимальная динамика; </w:t>
      </w:r>
    </w:p>
    <w:p w:rsidR="0086198F" w:rsidRDefault="0086198F" w:rsidP="008619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 балла - удовлетворительная динамика; </w:t>
      </w:r>
    </w:p>
    <w:p w:rsidR="0086198F" w:rsidRDefault="0086198F" w:rsidP="0086198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567"/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балла - значительная динамика. </w:t>
      </w:r>
    </w:p>
    <w:p w:rsidR="0086198F" w:rsidRDefault="0086198F" w:rsidP="00861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Оценка предметных результатов во время обучения во 2 классе  в 1 и 2 триместре  не проводится.  Результат продвижения второклассников в развитии определяется на основе анализа их продуктивной деятельности: поделок, рисунков, уровня формирования учебных навыков, речи. </w:t>
      </w:r>
    </w:p>
    <w:p w:rsidR="0086198F" w:rsidRDefault="0086198F" w:rsidP="00861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обучающихся поощряется и стимулируется использованием качественной оценки: «верно», «частично верно», «неверно».</w:t>
      </w:r>
    </w:p>
    <w:p w:rsidR="0086198F" w:rsidRDefault="0086198F" w:rsidP="00861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Соотнесение результатов оценочной деятельности, демонстрируемые обучающимися, следующее:</w:t>
      </w:r>
    </w:p>
    <w:p w:rsidR="0086198F" w:rsidRDefault="0086198F" w:rsidP="0086198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«верно» - задание выполнено на 70 – 100 %;</w:t>
      </w:r>
    </w:p>
    <w:p w:rsidR="0086198F" w:rsidRDefault="0086198F" w:rsidP="0086198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«частично верно» - задание выполнено на 30-70%;</w:t>
      </w:r>
    </w:p>
    <w:p w:rsidR="0086198F" w:rsidRDefault="0086198F" w:rsidP="0086198F">
      <w:pPr>
        <w:numPr>
          <w:ilvl w:val="0"/>
          <w:numId w:val="7"/>
        </w:numPr>
        <w:spacing w:after="0" w:line="36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«неверно» - задание выполнено менее чем на 30 %.</w:t>
      </w:r>
    </w:p>
    <w:p w:rsidR="0086198F" w:rsidRDefault="0086198F" w:rsidP="0086198F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Начиная с 3 триместра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знания и умения обучающихся по изобразительному искусству во 2 классе оцениваются     по результатам выполнения практических заданий.</w:t>
      </w:r>
    </w:p>
    <w:p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«5» - выставляется за безошибочное и аккуратное выполнение работы.</w:t>
      </w:r>
    </w:p>
    <w:p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«4» - выставляется  за безошибочное и аккуратное выполнение работы, но обучающийся допускает неточности в выполнении  работы.</w:t>
      </w:r>
    </w:p>
    <w:p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«3» - выставляется, за неточности в выполнении работы   (восприятия формы, конструкции, величины, цвета предметов) и, если работа требует корректировки со стороны учителя.</w:t>
      </w:r>
    </w:p>
    <w:p w:rsidR="0086198F" w:rsidRDefault="0086198F" w:rsidP="0086198F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Оценка «2» - не ставится.</w:t>
      </w:r>
    </w:p>
    <w:p w:rsidR="002D0BED" w:rsidRDefault="002D0BED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2D0BED" w:rsidSect="00F46DBC">
          <w:headerReference w:type="default" r:id="rId10"/>
          <w:footerReference w:type="default" r:id="rId11"/>
          <w:pgSz w:w="11906" w:h="16838"/>
          <w:pgMar w:top="1134" w:right="1418" w:bottom="1560" w:left="1418" w:header="709" w:footer="709" w:gutter="0"/>
          <w:pgNumType w:start="1"/>
          <w:cols w:space="720"/>
          <w:titlePg/>
        </w:sectPr>
      </w:pPr>
    </w:p>
    <w:p w:rsidR="002D0BED" w:rsidRDefault="00226781" w:rsidP="0086198F">
      <w:pPr>
        <w:pStyle w:val="1"/>
        <w:numPr>
          <w:ilvl w:val="0"/>
          <w:numId w:val="8"/>
        </w:numPr>
        <w:spacing w:befor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bookmarkStart w:id="5" w:name="_Toc144078787"/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ТЕМАТИЧЕСКОЕ ПЛАНИРОВАНИЕ</w:t>
      </w:r>
      <w:bookmarkEnd w:id="5"/>
    </w:p>
    <w:tbl>
      <w:tblPr>
        <w:tblStyle w:val="af9"/>
        <w:tblW w:w="1389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"/>
        <w:gridCol w:w="1752"/>
        <w:gridCol w:w="709"/>
        <w:gridCol w:w="3827"/>
        <w:gridCol w:w="3544"/>
        <w:gridCol w:w="3543"/>
      </w:tblGrid>
      <w:tr w:rsidR="002D0BED" w:rsidTr="003B2B9A">
        <w:trPr>
          <w:cantSplit/>
          <w:trHeight w:val="517"/>
        </w:trPr>
        <w:tc>
          <w:tcPr>
            <w:tcW w:w="516" w:type="dxa"/>
            <w:vMerge w:val="restart"/>
            <w:vAlign w:val="center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52" w:type="dxa"/>
            <w:vMerge w:val="restart"/>
            <w:vAlign w:val="center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предмета</w:t>
            </w:r>
          </w:p>
        </w:tc>
        <w:tc>
          <w:tcPr>
            <w:tcW w:w="709" w:type="dxa"/>
            <w:vMerge w:val="restart"/>
            <w:textDirection w:val="btLr"/>
            <w:vAlign w:val="center"/>
          </w:tcPr>
          <w:p w:rsidR="002D0BED" w:rsidRDefault="00226781">
            <w:pPr>
              <w:spacing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часов</w:t>
            </w:r>
          </w:p>
        </w:tc>
        <w:tc>
          <w:tcPr>
            <w:tcW w:w="3827" w:type="dxa"/>
            <w:vMerge w:val="restart"/>
            <w:vAlign w:val="center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</w:t>
            </w:r>
          </w:p>
        </w:tc>
        <w:tc>
          <w:tcPr>
            <w:tcW w:w="7087" w:type="dxa"/>
            <w:gridSpan w:val="2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Дифференциация видов деятельности</w:t>
            </w:r>
          </w:p>
        </w:tc>
      </w:tr>
      <w:tr w:rsidR="002D0BED">
        <w:trPr>
          <w:cantSplit/>
          <w:trHeight w:val="517"/>
        </w:trPr>
        <w:tc>
          <w:tcPr>
            <w:tcW w:w="516" w:type="dxa"/>
            <w:vMerge/>
            <w:vAlign w:val="center"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Merge/>
            <w:vAlign w:val="center"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/>
            <w:vAlign w:val="center"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Минимальный уровень</w:t>
            </w:r>
          </w:p>
        </w:tc>
        <w:tc>
          <w:tcPr>
            <w:tcW w:w="3543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Достаточный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уровень</w:t>
            </w:r>
          </w:p>
        </w:tc>
      </w:tr>
      <w:tr w:rsidR="002D0BED">
        <w:trPr>
          <w:cantSplit/>
          <w:trHeight w:val="2018"/>
        </w:trPr>
        <w:tc>
          <w:tcPr>
            <w:tcW w:w="516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752" w:type="dxa"/>
          </w:tcPr>
          <w:p w:rsidR="002D0BED" w:rsidRDefault="00226781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Здравствуй, золотая осень! Рисование</w:t>
            </w:r>
          </w:p>
        </w:tc>
        <w:tc>
          <w:tcPr>
            <w:tcW w:w="709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названий художественных материалов и инструментов – карандаши, бумага, ластик, точилка для карандашей, ножницы, краска гуашь, кисть, палитра.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Организация рабочего места.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 навыка правильного захвата карандаша.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 цветов.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осенних листьев</w:t>
            </w:r>
          </w:p>
        </w:tc>
        <w:tc>
          <w:tcPr>
            <w:tcW w:w="354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художественные материалы и инструменты по вопросам  учителя.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 правильно располагают материалы для рисования на столе.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Обводят листья по шаблону.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Стараются раскрашивать, не выходя за контуры</w:t>
            </w:r>
          </w:p>
        </w:tc>
        <w:tc>
          <w:tcPr>
            <w:tcW w:w="3543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Пользуются художественными материалами.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Располагают материалы для рисования на столе.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Следят за правильным захватом карандаша в руке.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Самостоятельно рисуют, раскрашивают осенние листья по образцу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2D0BED">
        <w:trPr>
          <w:cantSplit/>
          <w:trHeight w:val="2018"/>
        </w:trPr>
        <w:tc>
          <w:tcPr>
            <w:tcW w:w="516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752" w:type="dxa"/>
          </w:tcPr>
          <w:p w:rsidR="002D0BED" w:rsidRDefault="00226781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Рисование разных линий</w:t>
            </w:r>
          </w:p>
        </w:tc>
        <w:tc>
          <w:tcPr>
            <w:tcW w:w="709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линий (прямые, волнистые, ломаные).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Тренировка в изображении различных линий.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линий в рисунке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Проводят прямые, волнистые, ломаные линии под контролем учителя.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форму линий и точек с другими формами.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линии в рисунке, по образцу, под контролем учителя</w:t>
            </w:r>
          </w:p>
        </w:tc>
        <w:tc>
          <w:tcPr>
            <w:tcW w:w="3543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проводят  прямые, волнистые, ломаные линии.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Анализируют, по вопросам учителя, различные предметы с точки зрения строения их формы.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используют линии при выполнении рисунка</w:t>
            </w:r>
          </w:p>
        </w:tc>
      </w:tr>
      <w:tr w:rsidR="002D0BED">
        <w:trPr>
          <w:cantSplit/>
          <w:trHeight w:val="2018"/>
        </w:trPr>
        <w:tc>
          <w:tcPr>
            <w:tcW w:w="516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752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Ветка с вишнями.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  <w:p w:rsidR="002D0BED" w:rsidRDefault="002D0BED">
            <w:pPr>
              <w:widowControl w:val="0"/>
              <w:ind w:left="20" w:right="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 свойств пластичных материалов и приемов работы с пластилином.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рабочего места для занятий лепкой.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техники безопасности при работе с пластилином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повторяют свойства пластилина.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Организовывают рабочее место под контролем учителя.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Отщипывают, разминают и скатывают пластилин под контролем учителя.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с помощью учителя</w:t>
            </w:r>
          </w:p>
        </w:tc>
        <w:tc>
          <w:tcPr>
            <w:tcW w:w="3543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свойства пластилина.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Выполняют задание самостоятельно, по инструкции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</w:tr>
      <w:tr w:rsidR="002D0BED">
        <w:trPr>
          <w:cantSplit/>
          <w:trHeight w:val="2018"/>
        </w:trPr>
        <w:tc>
          <w:tcPr>
            <w:tcW w:w="516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752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Грибы.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Беседа «Съедобные и несъедобные грибы». Рассматривание иллюстраций.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Части гриба.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Разметка изображения на бумаге, рисование по разметке.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Раскрашивание грибов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Показывают  части грибов.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Проводят от руки линии в нужных направлениях под контролем учителя.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по шаблону.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Ориентируются на листе под контролем учителя</w:t>
            </w:r>
          </w:p>
          <w:p w:rsidR="002D0BED" w:rsidRDefault="002D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</w:tcPr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Различают грибы по геометрическим формам.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Проводят от руки линии в нужных направлениях, не поворачивая при этом лист бумаги. 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Используют данные учителем ориентиры (опорные точки) и в соответствии с ними размещают изображение на листе бумаги</w:t>
            </w:r>
          </w:p>
        </w:tc>
      </w:tr>
      <w:tr w:rsidR="002D0BED">
        <w:trPr>
          <w:cantSplit/>
          <w:trHeight w:val="2018"/>
        </w:trPr>
        <w:tc>
          <w:tcPr>
            <w:tcW w:w="516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752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Форма и цвет разных деревьев.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</w:t>
            </w:r>
          </w:p>
        </w:tc>
        <w:tc>
          <w:tcPr>
            <w:tcW w:w="709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Рассматривание картин художников И. Шишкина «Рожь», И. Левитана «Березовая роща».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свойств бумаги.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техники аппликации «рваной» бумаги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0BED" w:rsidRDefault="002D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бумаги по наводящим вопросам.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Накладывают и приклеивают готовые части аппликации на ствол дерева по образцу.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под контролем учителя</w:t>
            </w:r>
          </w:p>
        </w:tc>
        <w:tc>
          <w:tcPr>
            <w:tcW w:w="3543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картинам.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бумаги.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Отрывают небольшие кусочки бумаги.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располагают детали аппликации.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выполняют аппликацию</w:t>
            </w:r>
          </w:p>
        </w:tc>
      </w:tr>
      <w:tr w:rsidR="002D0BED">
        <w:trPr>
          <w:cantSplit/>
          <w:trHeight w:val="1594"/>
        </w:trPr>
        <w:tc>
          <w:tcPr>
            <w:tcW w:w="516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1752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Деревья.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Береза, елка осенью</w:t>
            </w:r>
          </w:p>
        </w:tc>
        <w:tc>
          <w:tcPr>
            <w:tcW w:w="709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и сравнение  деревьев летом и осенью.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породы деревьев.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строения деревьев – ствол, ветки (толстые, тонкие), крона, иголки.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линий  при рисовании деревьев</w:t>
            </w:r>
          </w:p>
        </w:tc>
        <w:tc>
          <w:tcPr>
            <w:tcW w:w="354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Определяют деревья в различное время года по наводящим вопросам.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Показывают и называют, с помощью учителя части дерева.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по опорным точкам.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Рисуют с помощью учителя</w:t>
            </w:r>
          </w:p>
        </w:tc>
        <w:tc>
          <w:tcPr>
            <w:tcW w:w="3543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Различают деревья в разное время года.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части дерева.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и различают  породы деревьев.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Рисуют дерево самостоятельно по образцу</w:t>
            </w:r>
          </w:p>
        </w:tc>
      </w:tr>
      <w:tr w:rsidR="002D0BED">
        <w:trPr>
          <w:cantSplit/>
        </w:trPr>
        <w:tc>
          <w:tcPr>
            <w:tcW w:w="516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752" w:type="dxa"/>
          </w:tcPr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и фрукты. Рисование</w:t>
            </w:r>
          </w:p>
        </w:tc>
        <w:tc>
          <w:tcPr>
            <w:tcW w:w="709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рабочего места для рисования гуашью.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 свойств гуаши.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ТБ при работе с красками.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названий, форм овощей и фруктов.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картиной З. Серебряковой  «Овощи»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П. Кончаловский «Кладовая»</w:t>
            </w:r>
          </w:p>
        </w:tc>
        <w:tc>
          <w:tcPr>
            <w:tcW w:w="354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организовывают свое рабочее место.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овощи и фрукты с помощью шаблонов, под контролем учителя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картине.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организовывают свое рабочее место.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гуаши.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Задание выполняют самостоятельно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BED">
        <w:trPr>
          <w:cantSplit/>
          <w:trHeight w:val="2429"/>
        </w:trPr>
        <w:tc>
          <w:tcPr>
            <w:tcW w:w="516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752" w:type="dxa"/>
          </w:tcPr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Смешивание красок.</w:t>
            </w:r>
          </w:p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709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Рассматривание картин К. Коровин «Гурзуф, Картина с фруктами», «Розы. Гурзуф», В Ван-Гог «Море в Сент-Мари».</w:t>
            </w:r>
          </w:p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способов смешивания красок.</w:t>
            </w:r>
          </w:p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Разбавление красок белым цветом, для получения светлых оттенков.</w:t>
            </w:r>
          </w:p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Смешивание красок для получения новых цветов</w:t>
            </w:r>
          </w:p>
        </w:tc>
        <w:tc>
          <w:tcPr>
            <w:tcW w:w="354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Рассматривают картину.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Пользуются кистью под контролем учителя.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Смешивают краски под контролем учителя.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полученные цвета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Правильно пользуются кистью при рисовании красками.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смешивают краски  по инструкции.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Называют полученные цвета</w:t>
            </w:r>
          </w:p>
        </w:tc>
      </w:tr>
      <w:tr w:rsidR="002D0BED">
        <w:trPr>
          <w:cantSplit/>
          <w:trHeight w:val="2536"/>
        </w:trPr>
        <w:tc>
          <w:tcPr>
            <w:tcW w:w="516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1752" w:type="dxa"/>
          </w:tcPr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Белые уточки на реке.</w:t>
            </w:r>
          </w:p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</w:t>
            </w:r>
          </w:p>
        </w:tc>
        <w:tc>
          <w:tcPr>
            <w:tcW w:w="709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Беседа по картине 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Сислей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 «Пасущая гусей»</w:t>
            </w:r>
          </w:p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Знакомство с понятием «фон».</w:t>
            </w:r>
          </w:p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«Фон на картине. Светлый и тёмный фон». </w:t>
            </w:r>
          </w:p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Рассматривание иллюстраций, определение фона: тёмный или светлый</w:t>
            </w:r>
          </w:p>
        </w:tc>
        <w:tc>
          <w:tcPr>
            <w:tcW w:w="354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Рассматривают картину.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 различают светлый и темный фон.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художественными материалами под контролем учителя.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по шаблону, под контролем учителя</w:t>
            </w:r>
          </w:p>
        </w:tc>
        <w:tc>
          <w:tcPr>
            <w:tcW w:w="3543" w:type="dxa"/>
          </w:tcPr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по картине.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темный и светлый фон.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художественными материалами.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самостоятельно, по образцу</w:t>
            </w:r>
          </w:p>
        </w:tc>
      </w:tr>
      <w:tr w:rsidR="002D0BED">
        <w:trPr>
          <w:cantSplit/>
        </w:trPr>
        <w:tc>
          <w:tcPr>
            <w:tcW w:w="516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52" w:type="dxa"/>
          </w:tcPr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Акварельные краски</w:t>
            </w:r>
          </w:p>
        </w:tc>
        <w:tc>
          <w:tcPr>
            <w:tcW w:w="709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Знакомство с акварельными красками.</w:t>
            </w:r>
          </w:p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Правила рисования акварельными красками.</w:t>
            </w:r>
          </w:p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Подготовка рабочего места для рисования красками «акварель»</w:t>
            </w:r>
          </w:p>
        </w:tc>
        <w:tc>
          <w:tcPr>
            <w:tcW w:w="354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свойства акварельных красок.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правила рисования акварельными красками.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цвета.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организовывают свое рабочее место</w:t>
            </w:r>
          </w:p>
        </w:tc>
        <w:tc>
          <w:tcPr>
            <w:tcW w:w="3543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акварельных красок.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правила рисования акварельным красками.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цвета.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организовывают свое рабочее место</w:t>
            </w:r>
          </w:p>
        </w:tc>
      </w:tr>
      <w:tr w:rsidR="002D0BED">
        <w:trPr>
          <w:cantSplit/>
          <w:trHeight w:val="2287"/>
        </w:trPr>
        <w:tc>
          <w:tcPr>
            <w:tcW w:w="516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52" w:type="dxa"/>
          </w:tcPr>
          <w:p w:rsidR="002D0BED" w:rsidRDefault="00226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фона. Небо</w:t>
            </w:r>
          </w:p>
        </w:tc>
        <w:tc>
          <w:tcPr>
            <w:tcW w:w="709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Умение разводить акварель для рисования фона.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Использование яркости тона акварели и количества воды.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Умение рисовать  слева направо </w:t>
            </w:r>
          </w:p>
        </w:tc>
        <w:tc>
          <w:tcPr>
            <w:tcW w:w="354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располагают лист при работе с акварелью.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плоскости листа с учетом полученных знаний и рекомендаций учителя.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навыки работы с акварелью.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задание под контролем учителя</w:t>
            </w:r>
          </w:p>
        </w:tc>
        <w:tc>
          <w:tcPr>
            <w:tcW w:w="3543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живописными навыками работы в технике акварели.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плоскости листа.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понятия  - пробник, палитра, валик, просохший рисунок, яркость тона, блеклость, яркость.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Рисуют самостоятельно, по образцу</w:t>
            </w:r>
          </w:p>
        </w:tc>
      </w:tr>
      <w:tr w:rsidR="002D0BED">
        <w:trPr>
          <w:cantSplit/>
          <w:trHeight w:val="2004"/>
        </w:trPr>
        <w:tc>
          <w:tcPr>
            <w:tcW w:w="516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52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Главные цвета.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Составные цвета</w:t>
            </w:r>
          </w:p>
        </w:tc>
        <w:tc>
          <w:tcPr>
            <w:tcW w:w="709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Усвоение понятий основные, главные цвета (красный, желтый, синий).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Усвоение понятий составные цвета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(оранжевый зеленый, фиолетовый).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Радостные и грустные цвета.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работы с акварельными красками</w:t>
            </w:r>
          </w:p>
        </w:tc>
        <w:tc>
          <w:tcPr>
            <w:tcW w:w="354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учителя показывают на картинке главные и составные цвета.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наводящим вопросам определяют радостные и грустные цвета.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Изучают навыки работы с акварелью.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Смешивают краски под контролем учителя</w:t>
            </w:r>
          </w:p>
        </w:tc>
        <w:tc>
          <w:tcPr>
            <w:tcW w:w="3543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основные и составные цвета.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радостные и грустные цвета.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Отрабатывают навыки работы в технике акварель.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смешивают краски для получения составных цветов</w:t>
            </w:r>
          </w:p>
        </w:tc>
      </w:tr>
      <w:tr w:rsidR="002D0BED">
        <w:trPr>
          <w:cantSplit/>
          <w:trHeight w:val="1841"/>
        </w:trPr>
        <w:tc>
          <w:tcPr>
            <w:tcW w:w="516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52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картины.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Акварель</w:t>
            </w:r>
          </w:p>
        </w:tc>
        <w:tc>
          <w:tcPr>
            <w:tcW w:w="709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 В. Поленова «Московский дворик», И. Шишкин «Дождь в дубовом лесу».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Выражение настроения в изображении.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навыков работы с красками, цветом. Практика работы с красками</w:t>
            </w:r>
          </w:p>
        </w:tc>
        <w:tc>
          <w:tcPr>
            <w:tcW w:w="354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и называют цвета.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организовывают свое рабочее место.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выполняют по образцу, под контролем учителя</w:t>
            </w:r>
          </w:p>
        </w:tc>
        <w:tc>
          <w:tcPr>
            <w:tcW w:w="3543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по картинам.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свойства акварели.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организовывают рабочее место.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выполняют самостоятельно по предложенным  образцам</w:t>
            </w:r>
          </w:p>
        </w:tc>
      </w:tr>
      <w:tr w:rsidR="002D0BED">
        <w:trPr>
          <w:cantSplit/>
          <w:trHeight w:val="1841"/>
        </w:trPr>
        <w:tc>
          <w:tcPr>
            <w:tcW w:w="516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752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 игрушек.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Кубики</w:t>
            </w:r>
          </w:p>
        </w:tc>
        <w:tc>
          <w:tcPr>
            <w:tcW w:w="709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об игрушках.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свойств пластичных материалов и приемов работы с пластилином.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Подготовка рабочего места для занятий лепкой.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Техника безопасности при работе с пластилином.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Понятие формы куб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образцы игрушек.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Готовят рабочее место под контролем учителя.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изучают свойства пластилина.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отщипывать и разминать пластилин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Отвечают на вопросы учителя.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Называют свойства пластилина.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Правильно организовывают рабочее место.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Рассказывают правила работы с пластилином.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 xml:space="preserve">Выполняют элементарные приемы –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отщипывание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, раскатывание, вытягивание, сплющивание</w:t>
            </w:r>
          </w:p>
        </w:tc>
      </w:tr>
      <w:tr w:rsidR="002D0BED">
        <w:trPr>
          <w:cantSplit/>
          <w:trHeight w:val="1841"/>
        </w:trPr>
        <w:tc>
          <w:tcPr>
            <w:tcW w:w="516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1752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Снеговик.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Лепка</w:t>
            </w:r>
          </w:p>
        </w:tc>
        <w:tc>
          <w:tcPr>
            <w:tcW w:w="709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картины Ф.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Сычкова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«Зимние игры»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интереса к лепке.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мелкой моторики пальцев рук.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Различение частей снеговика, метлы</w:t>
            </w:r>
          </w:p>
        </w:tc>
        <w:tc>
          <w:tcPr>
            <w:tcW w:w="354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картину.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части картины.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предметы, состоящие из 2-3 частей.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Соединяют части путем прижимания друг к другу под контролем учителя</w:t>
            </w:r>
          </w:p>
        </w:tc>
        <w:tc>
          <w:tcPr>
            <w:tcW w:w="3543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картину.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и называют части картины.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цвета по образцу.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изделие самостоятельно по образцу</w:t>
            </w:r>
          </w:p>
        </w:tc>
      </w:tr>
      <w:tr w:rsidR="002D0BED">
        <w:trPr>
          <w:cantSplit/>
          <w:trHeight w:val="1579"/>
        </w:trPr>
        <w:tc>
          <w:tcPr>
            <w:tcW w:w="516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752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«Снеговики во дворе».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Гуашь</w:t>
            </w:r>
          </w:p>
        </w:tc>
        <w:tc>
          <w:tcPr>
            <w:tcW w:w="709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Беседа «Зимние развлечения детей».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Разбавление красок белым цветом, для получения светлых оттенков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Рисунок по описанию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Рассматривают картины.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С помощью учителя различают светлый и темный фон.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Разбавляют краски под контролем учителя.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Работают по шаблону, под контролем учителя</w:t>
            </w:r>
          </w:p>
        </w:tc>
        <w:tc>
          <w:tcPr>
            <w:tcW w:w="3543" w:type="dxa"/>
          </w:tcPr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Отвечают на вопросы учителя.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темный и светлый фон.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Самостоятельно разбавляют краски.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Рисуют самостоятельно, по образцу</w:t>
            </w:r>
          </w:p>
        </w:tc>
      </w:tr>
      <w:tr w:rsidR="002D0BED">
        <w:trPr>
          <w:cantSplit/>
          <w:trHeight w:val="1841"/>
        </w:trPr>
        <w:tc>
          <w:tcPr>
            <w:tcW w:w="516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52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веточки ели с новогодними шарами</w:t>
            </w:r>
          </w:p>
        </w:tc>
        <w:tc>
          <w:tcPr>
            <w:tcW w:w="709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Беседа украшение новогодней елки.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Повторение геометрической формы шар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</w:p>
        </w:tc>
        <w:tc>
          <w:tcPr>
            <w:tcW w:w="354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Повторяют и называют геометрические фигуры.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помощью учителя организовывают свое рабочее место.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выполняют по образцу, под контролем учителя</w:t>
            </w:r>
          </w:p>
        </w:tc>
        <w:tc>
          <w:tcPr>
            <w:tcW w:w="3543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Отвечают на вопросы учителя.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и различают геометрические  фигуры.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организовывают рабочее место.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выполняют самостоятельно по предложенным  образцам</w:t>
            </w:r>
          </w:p>
        </w:tc>
      </w:tr>
      <w:tr w:rsidR="002D0BED">
        <w:trPr>
          <w:cantSplit/>
          <w:trHeight w:val="1379"/>
        </w:trPr>
        <w:tc>
          <w:tcPr>
            <w:tcW w:w="516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Панорама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лесу зимой»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D0BED" w:rsidRDefault="002D0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BED" w:rsidRDefault="002D0B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  <w:vMerge w:val="restart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Беседа по картине И. Шишкин «Зима»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понятиями – сугробы, бурелом, заснеженные ели.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Работа с бумагой и ножницами.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Повторение ТБ </w:t>
            </w:r>
          </w:p>
        </w:tc>
        <w:tc>
          <w:tcPr>
            <w:tcW w:w="3544" w:type="dxa"/>
            <w:vMerge w:val="restart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lastRenderedPageBreak/>
              <w:t>Рассматривают картину.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Организовывают рабочее место под контролем учителя.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  <w:t>Отрезают прямые линии.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Работают по готовым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заготовкам, под контролем учителя</w:t>
            </w:r>
          </w:p>
        </w:tc>
        <w:tc>
          <w:tcPr>
            <w:tcW w:w="3543" w:type="dxa"/>
            <w:vMerge w:val="restart"/>
          </w:tcPr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Отвечают на вопросы по картине.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Рассказывают правила работы с ножницами и бумагой.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Различают понятия – сугробы,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бурелом, заснеженные ели.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с шаблонами и ножницами самостоятельно, по инструкции</w:t>
            </w:r>
          </w:p>
        </w:tc>
      </w:tr>
      <w:tr w:rsidR="002D0BED">
        <w:trPr>
          <w:cantSplit/>
          <w:trHeight w:val="1379"/>
        </w:trPr>
        <w:tc>
          <w:tcPr>
            <w:tcW w:w="516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Панорама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«В лесу зимой»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D0BED" w:rsidRDefault="00226781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1</w:t>
            </w:r>
          </w:p>
        </w:tc>
        <w:tc>
          <w:tcPr>
            <w:tcW w:w="3827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BED">
        <w:trPr>
          <w:cantSplit/>
        </w:trPr>
        <w:tc>
          <w:tcPr>
            <w:tcW w:w="516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752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Аппликация «Медведь»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понятием -  композиция рисунка. Изображение мишки в технике аппликации. Развитие художественных навыков при создании аппликации на основе знаний простых форм 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техникой и способами аппликации.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Создают и изображают на плоскости средствами аппликации и графическими средствами (цветные карандаши, фломастеры) заданный образ (мишка) 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навыками работы карандашами, кистью, ножницами.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особенности изображения на плоскости с помощью цветового пятна (цветная бумага). Продолжают осваивать приемы работы графическими материалами</w:t>
            </w:r>
          </w:p>
        </w:tc>
      </w:tr>
      <w:tr w:rsidR="002D0BED">
        <w:trPr>
          <w:cantSplit/>
        </w:trPr>
        <w:tc>
          <w:tcPr>
            <w:tcW w:w="516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  <w:p w:rsidR="002D0BED" w:rsidRDefault="002D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BED" w:rsidRDefault="002D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0BED" w:rsidRDefault="002D0BE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Дымковской игрушкой.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узора</w:t>
            </w:r>
          </w:p>
          <w:p w:rsidR="002D0BED" w:rsidRDefault="00226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Дымковской игрушки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Дымковской игрушкой.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навыков лепки игрушки из частей, соблюдая принцип — от простого к сложному. Соединение в одно целое.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Соблюдение пропорций.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игрушки.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Украшение Дымковской игрушки (части узора)</w:t>
            </w:r>
          </w:p>
        </w:tc>
        <w:tc>
          <w:tcPr>
            <w:tcW w:w="3544" w:type="dxa"/>
            <w:vMerge w:val="restart"/>
          </w:tcPr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Дымковские игрушки.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Различают элементы росписи по наводящим вопросам учителя.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Лепят игрушку под контролем учителя.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Украшают дымковские игрушки с помощью цветного пластилина</w:t>
            </w:r>
          </w:p>
          <w:p w:rsidR="002D0BED" w:rsidRDefault="002D0BED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 w:val="restart"/>
          </w:tcPr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Дымковские игрушки, отвечают на вопросы.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Владеют техникой создания узора дымковской росписи с помощью печаток, тычков ватными палочками.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Развивают чувство ритма, цвета.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Выражают в художественно- творческой деятельности свое эмоционально-ценностное отношение к народному промыслу, интерес к народной игрушке</w:t>
            </w:r>
          </w:p>
        </w:tc>
      </w:tr>
      <w:tr w:rsidR="002D0BED">
        <w:trPr>
          <w:cantSplit/>
          <w:trHeight w:val="2024"/>
        </w:trPr>
        <w:tc>
          <w:tcPr>
            <w:tcW w:w="516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</w:tcBorders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Дымковской игрушкой.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узора</w:t>
            </w:r>
          </w:p>
          <w:p w:rsidR="002D0BED" w:rsidRDefault="0022678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Дымковской игрушки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D0BED" w:rsidRDefault="002D0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0BED" w:rsidRDefault="002D0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BED">
        <w:trPr>
          <w:cantSplit/>
          <w:trHeight w:val="1685"/>
        </w:trPr>
        <w:tc>
          <w:tcPr>
            <w:tcW w:w="516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Знакомство с Дымковской игрушкой.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Элементы узора</w:t>
            </w:r>
          </w:p>
          <w:p w:rsidR="002D0BED" w:rsidRDefault="0022678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Дымковской игрушки</w:t>
            </w:r>
          </w:p>
        </w:tc>
        <w:tc>
          <w:tcPr>
            <w:tcW w:w="709" w:type="dxa"/>
            <w:tcBorders>
              <w:top w:val="single" w:sz="4" w:space="0" w:color="000000"/>
            </w:tcBorders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2D0BED" w:rsidRDefault="002D0BE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BED">
        <w:trPr>
          <w:cantSplit/>
        </w:trPr>
        <w:tc>
          <w:tcPr>
            <w:tcW w:w="516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52" w:type="dxa"/>
          </w:tcPr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птиц.</w:t>
            </w:r>
          </w:p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Гуашь</w:t>
            </w:r>
          </w:p>
        </w:tc>
        <w:tc>
          <w:tcPr>
            <w:tcW w:w="709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Изображение птиц в рисунке.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Наблюдение птиц в природе.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Разнообразие птиц.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Большие и маленькие.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средств художественной выразительности, которые используют художники для передачи облика птицы (подчеркивание забавности, беззащитности, осторожности, стремительности движения)</w:t>
            </w:r>
          </w:p>
        </w:tc>
        <w:tc>
          <w:tcPr>
            <w:tcW w:w="3544" w:type="dxa"/>
          </w:tcPr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6" w:name="_heading=h.tyjcwt" w:colFirst="0" w:colLast="0"/>
            <w:bookmarkEnd w:id="6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Рассматривают изображение птиц.</w:t>
            </w:r>
          </w:p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heading=h.3dy6vkm" w:colFirst="0" w:colLast="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Повторяют свойства гуаши по наводящим вопросам учителя.</w:t>
            </w:r>
          </w:p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" w:name="_heading=h.1t3h5sf" w:colFirst="0" w:colLast="0"/>
            <w:bookmarkEnd w:id="8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Подбирают цвета под контролем учителя.</w:t>
            </w:r>
          </w:p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" w:name="_heading=h.4d34og8" w:colFirst="0" w:colLast="0"/>
            <w:bookmarkEnd w:id="9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 шаблону, под контролем учителя</w:t>
            </w:r>
          </w:p>
        </w:tc>
        <w:tc>
          <w:tcPr>
            <w:tcW w:w="3543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изображение  птиц, отвечают на вопросы.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Изображают живописными средствами птицу с присущей ей расцветкой.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навыками работы акварелью</w:t>
            </w:r>
          </w:p>
        </w:tc>
      </w:tr>
      <w:tr w:rsidR="002D0BED">
        <w:trPr>
          <w:cantSplit/>
        </w:trPr>
        <w:tc>
          <w:tcPr>
            <w:tcW w:w="516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52" w:type="dxa"/>
          </w:tcPr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«Домик для птиц»</w:t>
            </w:r>
          </w:p>
          <w:p w:rsidR="002D0BED" w:rsidRDefault="002D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конструктивной фантазии и наблюдательности - рассматривание «птичьих домиков» — скворечников на деревьях.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приемов работы в технике аппликации.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Формирование умений видеть конструкцию (геометрию) предмета, т. е. то, как он построен</w:t>
            </w:r>
          </w:p>
        </w:tc>
        <w:tc>
          <w:tcPr>
            <w:tcW w:w="354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красоту природы, весеннее состояние природы, по наводящим вопросам учителя.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Различают формы скворечников.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навыками конструирования из бумаги.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под контролем учителя</w:t>
            </w:r>
          </w:p>
        </w:tc>
        <w:tc>
          <w:tcPr>
            <w:tcW w:w="3543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Анализируют различные предметы (здания) с точки зрения строения их формы, их конструкции.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Составляют и конструируют из простых геометрических форм (прямоугольников, треугольников) изображения березы и скворечника в технике аппликации</w:t>
            </w:r>
          </w:p>
        </w:tc>
      </w:tr>
      <w:tr w:rsidR="002D0BED">
        <w:trPr>
          <w:cantSplit/>
        </w:trPr>
        <w:tc>
          <w:tcPr>
            <w:tcW w:w="516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1752" w:type="dxa"/>
          </w:tcPr>
          <w:p w:rsidR="002D0BED" w:rsidRDefault="0022678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Рисунок «Ваза»</w:t>
            </w:r>
          </w:p>
        </w:tc>
        <w:tc>
          <w:tcPr>
            <w:tcW w:w="709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Знакомство с понятиями «форма», «простая форма».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способности целостного обобщенного видения формы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Используют образец для создания целой формы изображаемого предмета — вазы.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Ориентируются на листе под контролем учителя.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Создают изображения на основе простых и сложных форм.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Подбирают цвета под контролем учителя</w:t>
            </w:r>
          </w:p>
        </w:tc>
        <w:tc>
          <w:tcPr>
            <w:tcW w:w="3543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Соотносят простую и сложную форму с опытом зрительных впечатлений. Видят в сложной форме составляющие — простые формы.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Воспринимают и анализируют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форму предмета.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Самостоятельно подбирают цвета по образцу</w:t>
            </w:r>
          </w:p>
        </w:tc>
      </w:tr>
      <w:tr w:rsidR="002D0BED">
        <w:trPr>
          <w:cantSplit/>
          <w:trHeight w:val="3351"/>
        </w:trPr>
        <w:tc>
          <w:tcPr>
            <w:tcW w:w="516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52" w:type="dxa"/>
          </w:tcPr>
          <w:p w:rsidR="002D0BED" w:rsidRDefault="002267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Цветы в работах известных художников</w:t>
            </w:r>
          </w:p>
        </w:tc>
        <w:tc>
          <w:tcPr>
            <w:tcW w:w="709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Рассматривание картин художников П. Кончаловский «Сирень в корзине» А. Дейнека «Гладиолусы с рябиной» И. Левитан «Ночные фиалки и незабудки».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весенних цветов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Рассматривают картины художников, изображающих цветы.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Учатся различать техники, манеры и приемы выполнения работ различными художниками.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по шаблонам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Рассказывают о цветах, изображаемых на картинах, знать названия цветов.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Высказывают суждение о разнообразии приемов и манер, техник при выполнении работ.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Объясняют смысл понятия «графика».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Определяют, какие цвета использовал художник для выполнения работы</w:t>
            </w:r>
          </w:p>
        </w:tc>
      </w:tr>
    </w:tbl>
    <w:p w:rsidR="002D0BED" w:rsidRDefault="00226781">
      <w:r>
        <w:br w:type="page"/>
      </w:r>
    </w:p>
    <w:tbl>
      <w:tblPr>
        <w:tblStyle w:val="afa"/>
        <w:tblW w:w="13891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516"/>
        <w:gridCol w:w="1752"/>
        <w:gridCol w:w="709"/>
        <w:gridCol w:w="3827"/>
        <w:gridCol w:w="3544"/>
        <w:gridCol w:w="3543"/>
      </w:tblGrid>
      <w:tr w:rsidR="002D0BED">
        <w:trPr>
          <w:cantSplit/>
        </w:trPr>
        <w:tc>
          <w:tcPr>
            <w:tcW w:w="516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29</w:t>
            </w:r>
          </w:p>
          <w:p w:rsidR="002D0BED" w:rsidRDefault="002D0BED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к 1 и 9 Мая</w:t>
            </w:r>
          </w:p>
        </w:tc>
        <w:tc>
          <w:tcPr>
            <w:tcW w:w="709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поздравительных открыток к 1 Мая по образцу.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Изучение многообразия открыток.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Закрепление умения выделять главное в рисунке цветом и размером.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Развитие эстетических чувств</w:t>
            </w:r>
          </w:p>
        </w:tc>
        <w:tc>
          <w:tcPr>
            <w:tcW w:w="3544" w:type="dxa"/>
            <w:vMerge w:val="restart"/>
          </w:tcPr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" w:name="_heading=h.2s8eyo1" w:colFirst="0" w:colLast="0"/>
            <w:bookmarkEnd w:id="1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Закрепляют умение выделять главное в рисунке цветом и размером.</w:t>
            </w:r>
          </w:p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" w:name="_heading=h.17dp8vu" w:colFirst="0" w:colLast="0"/>
            <w:bookmarkEnd w:id="11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Прорисовывают детали рисунка кистью акварельными красками.</w:t>
            </w:r>
          </w:p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2" w:name="_heading=h.3rdcrjn" w:colFirst="0" w:colLast="0"/>
            <w:bookmarkEnd w:id="12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Работают под контролем учителя</w:t>
            </w:r>
          </w:p>
        </w:tc>
        <w:tc>
          <w:tcPr>
            <w:tcW w:w="3543" w:type="dxa"/>
            <w:vMerge w:val="restart"/>
          </w:tcPr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Приобретают навыки выполнения лаконичного выразительного изображения. Определяют, какие цвета (темные и светлые, теплые и холодные, контрастные и сближенные) подойдут для передачи темы весны в открытке</w:t>
            </w:r>
          </w:p>
        </w:tc>
      </w:tr>
      <w:tr w:rsidR="002D0BED">
        <w:trPr>
          <w:cantSplit/>
        </w:trPr>
        <w:tc>
          <w:tcPr>
            <w:tcW w:w="516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:rsidR="002D0BED" w:rsidRDefault="00226781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Открытка к 1 и 9 Мая</w:t>
            </w:r>
          </w:p>
        </w:tc>
        <w:tc>
          <w:tcPr>
            <w:tcW w:w="709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D0BED">
        <w:trPr>
          <w:cantSplit/>
        </w:trPr>
        <w:tc>
          <w:tcPr>
            <w:tcW w:w="516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752" w:type="dxa"/>
          </w:tcPr>
          <w:p w:rsidR="002D0BED" w:rsidRDefault="002267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Рисование весенней веточки</w:t>
            </w:r>
          </w:p>
        </w:tc>
        <w:tc>
          <w:tcPr>
            <w:tcW w:w="709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Рисование  весенней веточки с цветами и листьями.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Изучение части ветки: стебель, лист, цветок.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Правильное расположение ветки в центре листа.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фона.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whit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Уточнение цветов: стебель и  ветки – коричневые, цвет листьев – зеленый, цвет цветочков – белый и розовый</w:t>
            </w:r>
          </w:p>
        </w:tc>
        <w:tc>
          <w:tcPr>
            <w:tcW w:w="354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и выполняют словесную инструкцию учителя.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Передают основные внешние характерные признаки изображаемого предмета (форма величина, цвет) с опорой на образец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свой рисунок с натурой</w:t>
            </w:r>
          </w:p>
        </w:tc>
        <w:tc>
          <w:tcPr>
            <w:tcW w:w="3543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Понимают и выполняют словесную инструкцию учителя.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Передают основные внешние характерные признаки изображаемого предмета (форма, величина, цвет).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Сравнивают свой рисунок с натурой.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Самостоятельно называют основные части нарисованной ветки и используемые цвета </w:t>
            </w:r>
          </w:p>
        </w:tc>
      </w:tr>
      <w:tr w:rsidR="002D0BED">
        <w:trPr>
          <w:cantSplit/>
          <w:trHeight w:val="1912"/>
        </w:trPr>
        <w:tc>
          <w:tcPr>
            <w:tcW w:w="516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752" w:type="dxa"/>
          </w:tcPr>
          <w:p w:rsidR="002D0BED" w:rsidRDefault="0022678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Аппликация «Весенние цветы»</w:t>
            </w:r>
          </w:p>
          <w:p w:rsidR="002D0BED" w:rsidRDefault="002D0B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композиции внутри заданной формы, с учетом ее.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Развитие художественных навыков при создании аппликации на основе знаний простых форм </w:t>
            </w:r>
          </w:p>
          <w:p w:rsidR="002D0BED" w:rsidRDefault="002D0BE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Воспринимают и эстетически оценивать красоту природы.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Называют первые весенние цветы. 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Изображают средствами аппликации первый нежный весенний цветок</w:t>
            </w:r>
          </w:p>
        </w:tc>
        <w:tc>
          <w:tcPr>
            <w:tcW w:w="3543" w:type="dxa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Характеризуют значимость влияния погоды на настроение человека.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Владеют живописными навыками  работы в технике аппликации</w:t>
            </w:r>
          </w:p>
        </w:tc>
      </w:tr>
      <w:tr w:rsidR="002D0BED">
        <w:trPr>
          <w:cantSplit/>
          <w:trHeight w:val="1437"/>
        </w:trPr>
        <w:tc>
          <w:tcPr>
            <w:tcW w:w="516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33</w:t>
            </w:r>
          </w:p>
        </w:tc>
        <w:tc>
          <w:tcPr>
            <w:tcW w:w="1752" w:type="dxa"/>
            <w:tcBorders>
              <w:bottom w:val="single" w:sz="4" w:space="0" w:color="000000"/>
            </w:tcBorders>
          </w:tcPr>
          <w:p w:rsidR="002D0BED" w:rsidRDefault="00226781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свою картину</w:t>
            </w:r>
          </w:p>
        </w:tc>
        <w:tc>
          <w:tcPr>
            <w:tcW w:w="709" w:type="dxa"/>
          </w:tcPr>
          <w:p w:rsidR="002D0BED" w:rsidRDefault="002267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 w:val="restart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композиции «В парке весной».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Выражение в творческой работе весеннего настроения.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Закрепление умений выделять главное в рисунке цветом и размером</w:t>
            </w:r>
          </w:p>
        </w:tc>
        <w:tc>
          <w:tcPr>
            <w:tcW w:w="3544" w:type="dxa"/>
            <w:vMerge w:val="restart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 контролем учителя располагают объекты, выбранные для изображения на листе бумаги.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Выполняют работу по выбору, из предложенных образцов.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 использованием шаблонов</w:t>
            </w:r>
          </w:p>
        </w:tc>
        <w:tc>
          <w:tcPr>
            <w:tcW w:w="3543" w:type="dxa"/>
            <w:vMerge w:val="restart"/>
          </w:tcPr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Правильно располагают объекты, выбранные для изображения на листе бумаги.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Называют понятия (над, под, посередине, в центре).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Учитывать размер и форму предметов.</w:t>
            </w:r>
          </w:p>
          <w:p w:rsidR="002D0BED" w:rsidRDefault="002267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Работают самостоятельно</w:t>
            </w:r>
          </w:p>
        </w:tc>
      </w:tr>
      <w:tr w:rsidR="002D0BED">
        <w:trPr>
          <w:cantSplit/>
          <w:trHeight w:val="2109"/>
        </w:trPr>
        <w:tc>
          <w:tcPr>
            <w:tcW w:w="516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752" w:type="dxa"/>
            <w:tcBorders>
              <w:top w:val="single" w:sz="4" w:space="0" w:color="000000"/>
            </w:tcBorders>
          </w:tcPr>
          <w:p w:rsidR="002D0BED" w:rsidRDefault="00226781">
            <w:pPr>
              <w:tabs>
                <w:tab w:val="left" w:pos="116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Нарисуй свою картину</w:t>
            </w:r>
          </w:p>
        </w:tc>
        <w:tc>
          <w:tcPr>
            <w:tcW w:w="709" w:type="dxa"/>
          </w:tcPr>
          <w:p w:rsidR="002D0BED" w:rsidRDefault="0022678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Merge/>
          </w:tcPr>
          <w:p w:rsidR="002D0BED" w:rsidRDefault="002D0BE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0BED" w:rsidRDefault="002D0BED">
      <w:pPr>
        <w:pStyle w:val="1"/>
        <w:spacing w:before="0" w:after="0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2D0BED" w:rsidSect="002B300F">
      <w:pgSz w:w="16838" w:h="11906" w:orient="landscape"/>
      <w:pgMar w:top="1418" w:right="1701" w:bottom="1418" w:left="1134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4349" w:rsidRDefault="00564349">
      <w:pPr>
        <w:spacing w:after="0" w:line="240" w:lineRule="auto"/>
      </w:pPr>
      <w:r>
        <w:separator/>
      </w:r>
    </w:p>
  </w:endnote>
  <w:endnote w:type="continuationSeparator" w:id="0">
    <w:p w:rsidR="00564349" w:rsidRDefault="00564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ED" w:rsidRDefault="002B300F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226781">
      <w:rPr>
        <w:color w:val="000000"/>
      </w:rPr>
      <w:instrText>PAGE</w:instrText>
    </w:r>
    <w:r>
      <w:rPr>
        <w:color w:val="000000"/>
      </w:rPr>
      <w:fldChar w:fldCharType="separate"/>
    </w:r>
    <w:r w:rsidR="003B0069">
      <w:rPr>
        <w:noProof/>
        <w:color w:val="000000"/>
      </w:rPr>
      <w:t>19</w:t>
    </w:r>
    <w:r>
      <w:rPr>
        <w:color w:val="000000"/>
      </w:rPr>
      <w:fldChar w:fldCharType="end"/>
    </w:r>
  </w:p>
  <w:p w:rsidR="002D0BED" w:rsidRDefault="002D0B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4349" w:rsidRDefault="00564349">
      <w:pPr>
        <w:spacing w:after="0" w:line="240" w:lineRule="auto"/>
      </w:pPr>
      <w:r>
        <w:separator/>
      </w:r>
    </w:p>
  </w:footnote>
  <w:footnote w:type="continuationSeparator" w:id="0">
    <w:p w:rsidR="00564349" w:rsidRDefault="00564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0BED" w:rsidRDefault="002D0B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</w:p>
  <w:p w:rsidR="002D0BED" w:rsidRDefault="002D0BED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73BD4"/>
    <w:multiLevelType w:val="multilevel"/>
    <w:tmpl w:val="DA0CBA1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3A5"/>
    <w:multiLevelType w:val="multilevel"/>
    <w:tmpl w:val="18B2ECB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C0020BE"/>
    <w:multiLevelType w:val="multilevel"/>
    <w:tmpl w:val="AF5AB608"/>
    <w:lvl w:ilvl="0">
      <w:start w:val="1"/>
      <w:numFmt w:val="bullet"/>
      <w:lvlText w:val="−"/>
      <w:lvlJc w:val="left"/>
      <w:pPr>
        <w:ind w:left="1065" w:hanging="705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32145732"/>
    <w:multiLevelType w:val="multilevel"/>
    <w:tmpl w:val="AE9AE3B0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4">
    <w:nsid w:val="41493CB9"/>
    <w:multiLevelType w:val="multilevel"/>
    <w:tmpl w:val="925A0884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5">
    <w:nsid w:val="49DC3176"/>
    <w:multiLevelType w:val="hybridMultilevel"/>
    <w:tmpl w:val="956E2C48"/>
    <w:lvl w:ilvl="0" w:tplc="04190013">
      <w:start w:val="1"/>
      <w:numFmt w:val="upperRoman"/>
      <w:lvlText w:val="%1."/>
      <w:lvlJc w:val="righ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4DE06098"/>
    <w:multiLevelType w:val="multilevel"/>
    <w:tmpl w:val="0630990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6A8827A9"/>
    <w:multiLevelType w:val="multilevel"/>
    <w:tmpl w:val="6C5EB86A"/>
    <w:lvl w:ilvl="0">
      <w:start w:val="4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72B43549"/>
    <w:multiLevelType w:val="multilevel"/>
    <w:tmpl w:val="DCDC5C6C"/>
    <w:lvl w:ilvl="0">
      <w:start w:val="2"/>
      <w:numFmt w:val="upperRoman"/>
      <w:lvlText w:val="%1."/>
      <w:lvlJc w:val="righ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9114877"/>
    <w:multiLevelType w:val="multilevel"/>
    <w:tmpl w:val="A42EFAC0"/>
    <w:lvl w:ilvl="0">
      <w:start w:val="1"/>
      <w:numFmt w:val="bullet"/>
      <w:lvlText w:val="−"/>
      <w:lvlJc w:val="left"/>
      <w:pPr>
        <w:ind w:left="127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99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1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3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5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7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59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1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30" w:hanging="360"/>
      </w:pPr>
      <w:rPr>
        <w:rFonts w:ascii="Noto Sans Symbols" w:eastAsia="Noto Sans Symbols" w:hAnsi="Noto Sans Symbols" w:cs="Noto Sans Symbols"/>
      </w:rPr>
    </w:lvl>
  </w:abstractNum>
  <w:abstractNum w:abstractNumId="10">
    <w:nsid w:val="7FC33189"/>
    <w:multiLevelType w:val="multilevel"/>
    <w:tmpl w:val="0D829776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4"/>
  </w:num>
  <w:num w:numId="5">
    <w:abstractNumId w:val="9"/>
  </w:num>
  <w:num w:numId="6">
    <w:abstractNumId w:val="3"/>
  </w:num>
  <w:num w:numId="7">
    <w:abstractNumId w:val="2"/>
  </w:num>
  <w:num w:numId="8">
    <w:abstractNumId w:val="7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0BED"/>
    <w:rsid w:val="0021187F"/>
    <w:rsid w:val="00226781"/>
    <w:rsid w:val="002B300F"/>
    <w:rsid w:val="002D0BED"/>
    <w:rsid w:val="003B0069"/>
    <w:rsid w:val="003B2B9A"/>
    <w:rsid w:val="004F5960"/>
    <w:rsid w:val="00564349"/>
    <w:rsid w:val="00737A46"/>
    <w:rsid w:val="007D061B"/>
    <w:rsid w:val="0086198F"/>
    <w:rsid w:val="009655F0"/>
    <w:rsid w:val="009E2436"/>
    <w:rsid w:val="00B273E4"/>
    <w:rsid w:val="00D51421"/>
    <w:rsid w:val="00F46DBC"/>
    <w:rsid w:val="00F76D79"/>
    <w:rsid w:val="00FA4A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0F"/>
  </w:style>
  <w:style w:type="paragraph" w:styleId="1">
    <w:name w:val="heading 1"/>
    <w:basedOn w:val="a"/>
    <w:next w:val="a"/>
    <w:uiPriority w:val="9"/>
    <w:qFormat/>
    <w:rsid w:val="002B300F"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paragraph" w:styleId="2">
    <w:name w:val="heading 2"/>
    <w:basedOn w:val="a"/>
    <w:next w:val="a"/>
    <w:uiPriority w:val="9"/>
    <w:unhideWhenUsed/>
    <w:qFormat/>
    <w:rsid w:val="002B300F"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rsid w:val="002B300F"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rsid w:val="002B300F"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2B300F"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rsid w:val="002B300F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2B30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2B300F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2B300F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rsid w:val="002B300F"/>
    <w:pPr>
      <w:ind w:left="720"/>
      <w:contextualSpacing/>
    </w:pPr>
  </w:style>
  <w:style w:type="paragraph" w:styleId="a6">
    <w:name w:val="header"/>
    <w:basedOn w:val="a"/>
    <w:unhideWhenUsed/>
    <w:rsid w:val="002B3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rsid w:val="002B300F"/>
  </w:style>
  <w:style w:type="paragraph" w:styleId="a8">
    <w:name w:val="footer"/>
    <w:basedOn w:val="a"/>
    <w:uiPriority w:val="99"/>
    <w:unhideWhenUsed/>
    <w:rsid w:val="002B30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  <w:rsid w:val="002B300F"/>
  </w:style>
  <w:style w:type="paragraph" w:styleId="aa">
    <w:name w:val="No Spacing"/>
    <w:aliases w:val="основа"/>
    <w:link w:val="ab"/>
    <w:uiPriority w:val="1"/>
    <w:qFormat/>
    <w:rsid w:val="002B300F"/>
    <w:rPr>
      <w:lang w:eastAsia="en-US"/>
    </w:rPr>
  </w:style>
  <w:style w:type="paragraph" w:customStyle="1" w:styleId="10">
    <w:name w:val="Обычный (веб)1"/>
    <w:basedOn w:val="a"/>
    <w:unhideWhenUsed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2B300F"/>
  </w:style>
  <w:style w:type="paragraph" w:customStyle="1" w:styleId="p1">
    <w:name w:val="p1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  <w:rsid w:val="002B300F"/>
  </w:style>
  <w:style w:type="paragraph" w:customStyle="1" w:styleId="p2">
    <w:name w:val="p2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  <w:rsid w:val="002B300F"/>
  </w:style>
  <w:style w:type="paragraph" w:customStyle="1" w:styleId="p5">
    <w:name w:val="p5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  <w:rsid w:val="002B300F"/>
  </w:style>
  <w:style w:type="paragraph" w:customStyle="1" w:styleId="p9">
    <w:name w:val="p9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rsid w:val="002B300F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semiHidden/>
    <w:rsid w:val="002B300F"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rsid w:val="002B30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sid w:val="002B300F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  <w:rsid w:val="002B300F"/>
  </w:style>
  <w:style w:type="character" w:customStyle="1" w:styleId="11">
    <w:name w:val="Заголовок 1 Знак"/>
    <w:rsid w:val="002B300F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sid w:val="002B300F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rsid w:val="002B300F"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rsid w:val="002B300F"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rsid w:val="002B30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  <w:rsid w:val="002B300F"/>
  </w:style>
  <w:style w:type="paragraph" w:customStyle="1" w:styleId="12">
    <w:name w:val="Название1"/>
    <w:basedOn w:val="a"/>
    <w:qFormat/>
    <w:rsid w:val="002B300F"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rsid w:val="002B300F"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character" w:styleId="af3">
    <w:name w:val="Hyperlink"/>
    <w:uiPriority w:val="99"/>
    <w:unhideWhenUsed/>
    <w:rsid w:val="00D77139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352AA1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034C20"/>
    <w:pPr>
      <w:tabs>
        <w:tab w:val="left" w:pos="426"/>
        <w:tab w:val="right" w:leader="dot" w:pos="9060"/>
      </w:tabs>
      <w:spacing w:line="360" w:lineRule="auto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352AA1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352AA1"/>
    <w:pPr>
      <w:ind w:left="220"/>
    </w:pPr>
  </w:style>
  <w:style w:type="paragraph" w:styleId="af5">
    <w:name w:val="Subtitle"/>
    <w:basedOn w:val="a"/>
    <w:next w:val="a"/>
    <w:uiPriority w:val="11"/>
    <w:qFormat/>
    <w:rsid w:val="002B300F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rsid w:val="002B300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rsid w:val="002B300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FF23B5"/>
  </w:style>
  <w:style w:type="paragraph" w:styleId="HTML">
    <w:name w:val="HTML Preformatted"/>
    <w:basedOn w:val="a"/>
    <w:link w:val="HTML0"/>
    <w:uiPriority w:val="99"/>
    <w:unhideWhenUsed/>
    <w:rsid w:val="00FF2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23B5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rsid w:val="002B300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rsid w:val="002B300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rsid w:val="002B300F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widowControl w:val="0"/>
      <w:suppressAutoHyphens/>
      <w:spacing w:before="240" w:after="60" w:line="240" w:lineRule="auto"/>
      <w:ind w:left="720" w:hanging="360"/>
      <w:outlineLvl w:val="0"/>
    </w:pPr>
    <w:rPr>
      <w:rFonts w:ascii="Arial" w:eastAsia="Arial Unicode MS" w:hAnsi="Arial" w:cs="Arial"/>
      <w:b/>
      <w:bCs/>
      <w:kern w:val="1"/>
      <w:sz w:val="32"/>
      <w:szCs w:val="32"/>
      <w:lang w:val="x-none" w:eastAsia="hi-IN" w:bidi="hi-IN"/>
    </w:rPr>
  </w:style>
  <w:style w:type="paragraph" w:styleId="2">
    <w:name w:val="heading 2"/>
    <w:basedOn w:val="a"/>
    <w:next w:val="a"/>
    <w:uiPriority w:val="9"/>
    <w:unhideWhenUsed/>
    <w:qFormat/>
    <w:pPr>
      <w:keepNext/>
      <w:widowControl w:val="0"/>
      <w:suppressAutoHyphens/>
      <w:spacing w:before="240" w:after="60" w:line="240" w:lineRule="auto"/>
      <w:ind w:left="1440" w:hanging="360"/>
      <w:outlineLvl w:val="1"/>
    </w:pPr>
    <w:rPr>
      <w:rFonts w:ascii="Arial" w:eastAsia="Arial Unicode MS" w:hAnsi="Arial" w:cs="Arial"/>
      <w:b/>
      <w:bCs/>
      <w:i/>
      <w:iCs/>
      <w:kern w:val="1"/>
      <w:sz w:val="28"/>
      <w:szCs w:val="28"/>
      <w:lang w:val="x-none" w:eastAsia="hi-IN" w:bidi="hi-IN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spacing w:after="0"/>
      <w:outlineLvl w:val="2"/>
    </w:pPr>
    <w:rPr>
      <w:rFonts w:ascii="Times New Roman" w:hAnsi="Times New Roman"/>
      <w:b/>
      <w:bCs/>
      <w:sz w:val="24"/>
      <w:szCs w:val="24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spacing w:after="0" w:line="240" w:lineRule="auto"/>
      <w:jc w:val="both"/>
      <w:outlineLvl w:val="3"/>
    </w:pPr>
    <w:rPr>
      <w:rFonts w:ascii="Times New Roman" w:hAnsi="Times New Roman"/>
      <w:b/>
      <w:bCs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spacing w:after="0" w:line="240" w:lineRule="auto"/>
      <w:ind w:left="550"/>
      <w:jc w:val="both"/>
      <w:outlineLvl w:val="4"/>
    </w:pPr>
    <w:rPr>
      <w:rFonts w:ascii="Times New Roman" w:hAnsi="Times New Roman"/>
      <w:b/>
      <w:bCs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link w:val="a5"/>
    <w:qFormat/>
    <w:pPr>
      <w:ind w:left="720"/>
      <w:contextualSpacing/>
    </w:pPr>
  </w:style>
  <w:style w:type="paragraph" w:styleId="a6">
    <w:name w:val="header"/>
    <w:basedOn w:val="a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</w:style>
  <w:style w:type="paragraph" w:styleId="a8">
    <w:name w:val="footer"/>
    <w:basedOn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uiPriority w:val="99"/>
  </w:style>
  <w:style w:type="paragraph" w:styleId="aa">
    <w:name w:val="No Spacing"/>
    <w:aliases w:val="основа"/>
    <w:link w:val="ab"/>
    <w:uiPriority w:val="1"/>
    <w:qFormat/>
    <w:rPr>
      <w:lang w:eastAsia="en-US"/>
    </w:rPr>
  </w:style>
  <w:style w:type="paragraph" w:customStyle="1" w:styleId="10">
    <w:name w:val="Обычный (веб)1"/>
    <w:basedOn w:val="a"/>
    <w:unhideWhenUsed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</w:style>
  <w:style w:type="paragraph" w:customStyle="1" w:styleId="p1">
    <w:name w:val="p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1">
    <w:name w:val="s1"/>
    <w:basedOn w:val="a0"/>
  </w:style>
  <w:style w:type="paragraph" w:customStyle="1" w:styleId="p2">
    <w:name w:val="p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2">
    <w:name w:val="s2"/>
    <w:basedOn w:val="a0"/>
  </w:style>
  <w:style w:type="paragraph" w:customStyle="1" w:styleId="p5">
    <w:name w:val="p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">
    <w:name w:val="p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">
    <w:name w:val="p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8">
    <w:name w:val="p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0"/>
  </w:style>
  <w:style w:type="paragraph" w:customStyle="1" w:styleId="p9">
    <w:name w:val="p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0">
    <w:name w:val="p1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1">
    <w:name w:val="p1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2">
    <w:name w:val="p1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3">
    <w:name w:val="p13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4">
    <w:name w:val="p14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5">
    <w:name w:val="p15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6">
    <w:name w:val="p16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7">
    <w:name w:val="p17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8">
    <w:name w:val="p18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19">
    <w:name w:val="p1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0">
    <w:name w:val="p2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1">
    <w:name w:val="p21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22">
    <w:name w:val="p22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Balloon Text"/>
    <w:basedOn w:val="a"/>
    <w:semiHidden/>
    <w:unhideWhenUsed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d">
    <w:name w:val="Текст выноски Знак"/>
    <w:semiHidden/>
    <w:rPr>
      <w:rFonts w:ascii="Segoe UI" w:hAnsi="Segoe UI" w:cs="Segoe UI"/>
      <w:sz w:val="18"/>
      <w:szCs w:val="18"/>
    </w:rPr>
  </w:style>
  <w:style w:type="paragraph" w:customStyle="1" w:styleId="Style1">
    <w:name w:val="Style1"/>
    <w:basedOn w:val="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24"/>
      <w:szCs w:val="24"/>
    </w:rPr>
  </w:style>
  <w:style w:type="paragraph" w:customStyle="1" w:styleId="c30">
    <w:name w:val="c30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58">
    <w:name w:val="c58"/>
    <w:basedOn w:val="a0"/>
  </w:style>
  <w:style w:type="character" w:customStyle="1" w:styleId="11">
    <w:name w:val="Заголовок 1 Знак"/>
    <w:rPr>
      <w:rFonts w:ascii="Arial" w:eastAsia="Arial Unicode MS" w:hAnsi="Arial" w:cs="Arial"/>
      <w:b/>
      <w:bCs/>
      <w:kern w:val="1"/>
      <w:sz w:val="32"/>
      <w:szCs w:val="32"/>
      <w:lang w:eastAsia="hi-IN" w:bidi="hi-IN"/>
    </w:rPr>
  </w:style>
  <w:style w:type="character" w:customStyle="1" w:styleId="20">
    <w:name w:val="Заголовок 2 Знак"/>
    <w:rPr>
      <w:rFonts w:ascii="Arial" w:eastAsia="Arial Unicode MS" w:hAnsi="Arial" w:cs="Arial"/>
      <w:b/>
      <w:bCs/>
      <w:i/>
      <w:iCs/>
      <w:kern w:val="1"/>
      <w:sz w:val="28"/>
      <w:szCs w:val="28"/>
      <w:lang w:eastAsia="hi-IN" w:bidi="hi-IN"/>
    </w:rPr>
  </w:style>
  <w:style w:type="paragraph" w:styleId="ae">
    <w:name w:val="Block Text"/>
    <w:basedOn w:val="a"/>
    <w:semiHidden/>
    <w:pPr>
      <w:shd w:val="clear" w:color="auto" w:fill="FFFFFF"/>
      <w:spacing w:line="317" w:lineRule="exact"/>
      <w:ind w:left="440" w:right="1037"/>
    </w:pPr>
    <w:rPr>
      <w:rFonts w:ascii="Times New Roman" w:hAnsi="Times New Roman"/>
      <w:color w:val="000000"/>
      <w:sz w:val="24"/>
    </w:rPr>
  </w:style>
  <w:style w:type="paragraph" w:styleId="af">
    <w:name w:val="Body Text"/>
    <w:basedOn w:val="a"/>
    <w:semiHidden/>
    <w:pPr>
      <w:spacing w:after="0" w:line="240" w:lineRule="auto"/>
    </w:pPr>
    <w:rPr>
      <w:rFonts w:ascii="Times New Roman" w:hAnsi="Times New Roman"/>
      <w:color w:val="000000"/>
      <w:sz w:val="24"/>
      <w:szCs w:val="24"/>
    </w:rPr>
  </w:style>
  <w:style w:type="paragraph" w:customStyle="1" w:styleId="c9">
    <w:name w:val="c9"/>
    <w:basedOn w:val="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">
    <w:name w:val="c1"/>
    <w:basedOn w:val="a0"/>
  </w:style>
  <w:style w:type="paragraph" w:customStyle="1" w:styleId="12">
    <w:name w:val="Название1"/>
    <w:basedOn w:val="a"/>
    <w:qFormat/>
    <w:pPr>
      <w:spacing w:after="0" w:line="240" w:lineRule="auto"/>
      <w:jc w:val="center"/>
    </w:pPr>
    <w:rPr>
      <w:rFonts w:ascii="Times New Roman" w:hAnsi="Times New Roman"/>
      <w:b/>
      <w:sz w:val="24"/>
      <w:szCs w:val="24"/>
    </w:rPr>
  </w:style>
  <w:style w:type="paragraph" w:styleId="af0">
    <w:name w:val="Body Text Indent"/>
    <w:basedOn w:val="a"/>
    <w:semiHidden/>
    <w:pPr>
      <w:shd w:val="clear" w:color="auto" w:fill="FFFFFF"/>
      <w:spacing w:after="0" w:line="240" w:lineRule="auto"/>
      <w:ind w:left="550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30">
    <w:name w:val="Основной текст3"/>
    <w:rsid w:val="00EF42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8">
    <w:name w:val="Основной текст8"/>
    <w:basedOn w:val="a"/>
    <w:rsid w:val="00EF42EC"/>
    <w:pPr>
      <w:widowControl w:val="0"/>
      <w:shd w:val="clear" w:color="auto" w:fill="FFFFFF"/>
      <w:spacing w:after="420" w:line="480" w:lineRule="exact"/>
      <w:ind w:hanging="480"/>
    </w:pPr>
    <w:rPr>
      <w:rFonts w:ascii="Times New Roman" w:hAnsi="Times New Roman"/>
      <w:color w:val="000000"/>
      <w:sz w:val="27"/>
      <w:szCs w:val="27"/>
    </w:rPr>
  </w:style>
  <w:style w:type="character" w:customStyle="1" w:styleId="af1">
    <w:name w:val="Основной текст + Полужирный"/>
    <w:rsid w:val="00EF42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2">
    <w:name w:val="Основной текст_"/>
    <w:link w:val="40"/>
    <w:rsid w:val="00497CBE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40">
    <w:name w:val="Основной текст4"/>
    <w:basedOn w:val="a"/>
    <w:link w:val="af2"/>
    <w:rsid w:val="00497CBE"/>
    <w:pPr>
      <w:widowControl w:val="0"/>
      <w:shd w:val="clear" w:color="auto" w:fill="FFFFFF"/>
      <w:spacing w:after="0" w:line="274" w:lineRule="exact"/>
      <w:ind w:hanging="340"/>
      <w:jc w:val="both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ab">
    <w:name w:val="Без интервала Знак"/>
    <w:aliases w:val="основа Знак"/>
    <w:link w:val="aa"/>
    <w:uiPriority w:val="1"/>
    <w:locked/>
    <w:rsid w:val="00E552E9"/>
    <w:rPr>
      <w:rFonts w:eastAsia="Calibri"/>
      <w:sz w:val="22"/>
      <w:szCs w:val="22"/>
      <w:lang w:eastAsia="en-US" w:bidi="ar-SA"/>
    </w:rPr>
  </w:style>
  <w:style w:type="paragraph" w:customStyle="1" w:styleId="c16">
    <w:name w:val="c16"/>
    <w:basedOn w:val="a"/>
    <w:rsid w:val="00E65136"/>
    <w:pPr>
      <w:spacing w:before="100" w:beforeAutospacing="1" w:after="100" w:afterAutospacing="1" w:line="240" w:lineRule="auto"/>
    </w:pPr>
    <w:rPr>
      <w:rFonts w:ascii="Arial Unicode MS" w:hAnsi="Arial Unicode MS"/>
      <w:sz w:val="24"/>
      <w:szCs w:val="24"/>
    </w:rPr>
  </w:style>
  <w:style w:type="character" w:customStyle="1" w:styleId="c5">
    <w:name w:val="c5"/>
    <w:rsid w:val="00E65136"/>
  </w:style>
  <w:style w:type="character" w:customStyle="1" w:styleId="c7">
    <w:name w:val="c7"/>
    <w:rsid w:val="00E65136"/>
  </w:style>
  <w:style w:type="character" w:styleId="af3">
    <w:name w:val="Hyperlink"/>
    <w:uiPriority w:val="99"/>
    <w:unhideWhenUsed/>
    <w:rsid w:val="00D77139"/>
    <w:rPr>
      <w:color w:val="0000FF"/>
      <w:u w:val="single"/>
    </w:rPr>
  </w:style>
  <w:style w:type="paragraph" w:styleId="af4">
    <w:name w:val="TOC Heading"/>
    <w:basedOn w:val="1"/>
    <w:next w:val="a"/>
    <w:uiPriority w:val="39"/>
    <w:unhideWhenUsed/>
    <w:qFormat/>
    <w:rsid w:val="00352AA1"/>
    <w:pPr>
      <w:keepLines/>
      <w:widowControl/>
      <w:suppressAutoHyphens w:val="0"/>
      <w:spacing w:after="0" w:line="259" w:lineRule="auto"/>
      <w:ind w:left="0" w:firstLine="0"/>
      <w:outlineLvl w:val="9"/>
    </w:pPr>
    <w:rPr>
      <w:rFonts w:ascii="Calibri Light" w:eastAsia="Times New Roman" w:hAnsi="Calibri Light" w:cs="Times New Roman"/>
      <w:b w:val="0"/>
      <w:bCs w:val="0"/>
      <w:color w:val="2F5496"/>
      <w:kern w:val="0"/>
      <w:lang w:val="ru-RU" w:eastAsia="ru-RU" w:bidi="ar-SA"/>
    </w:rPr>
  </w:style>
  <w:style w:type="paragraph" w:styleId="13">
    <w:name w:val="toc 1"/>
    <w:basedOn w:val="a"/>
    <w:next w:val="a"/>
    <w:autoRedefine/>
    <w:uiPriority w:val="39"/>
    <w:unhideWhenUsed/>
    <w:rsid w:val="00034C20"/>
    <w:pPr>
      <w:tabs>
        <w:tab w:val="left" w:pos="426"/>
        <w:tab w:val="right" w:leader="dot" w:pos="9060"/>
      </w:tabs>
      <w:spacing w:line="360" w:lineRule="auto"/>
      <w:jc w:val="both"/>
    </w:pPr>
  </w:style>
  <w:style w:type="paragraph" w:styleId="31">
    <w:name w:val="toc 3"/>
    <w:basedOn w:val="a"/>
    <w:next w:val="a"/>
    <w:autoRedefine/>
    <w:uiPriority w:val="39"/>
    <w:unhideWhenUsed/>
    <w:rsid w:val="00352AA1"/>
    <w:pPr>
      <w:ind w:left="440"/>
    </w:pPr>
  </w:style>
  <w:style w:type="paragraph" w:styleId="21">
    <w:name w:val="toc 2"/>
    <w:basedOn w:val="a"/>
    <w:next w:val="a"/>
    <w:autoRedefine/>
    <w:uiPriority w:val="39"/>
    <w:unhideWhenUsed/>
    <w:rsid w:val="00352AA1"/>
    <w:pPr>
      <w:ind w:left="220"/>
    </w:pPr>
  </w:style>
  <w:style w:type="paragraph" w:styleId="af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a5">
    <w:name w:val="Абзац списка Знак"/>
    <w:link w:val="a4"/>
    <w:uiPriority w:val="34"/>
    <w:locked/>
    <w:rsid w:val="00FF23B5"/>
  </w:style>
  <w:style w:type="paragraph" w:styleId="HTML">
    <w:name w:val="HTML Preformatted"/>
    <w:basedOn w:val="a"/>
    <w:link w:val="HTML0"/>
    <w:uiPriority w:val="99"/>
    <w:unhideWhenUsed/>
    <w:rsid w:val="00FF23B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FF23B5"/>
    <w:rPr>
      <w:rFonts w:ascii="Courier New" w:eastAsia="Times New Roman" w:hAnsi="Courier New" w:cs="Courier New"/>
      <w:sz w:val="20"/>
      <w:szCs w:val="20"/>
    </w:rPr>
  </w:style>
  <w:style w:type="table" w:customStyle="1" w:styleId="af8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422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gesAfrEic6TZfkX0MS1t8lLKGfw==">CgMxLjAyCGguZ2pkZ3hzMgloLjFrc3Y0dXYyCWguNDRzaW5pbzIJaC4zem55c2g3MgloLjJqeHN4cWgyCGgudHlqY3d0MgloLjNkeTZ2a20yCWguMXQzaDVzZjIJaC40ZDM0b2c4MgloLjJzOGV5bzEyCWguMTdkcDh2dTIJaC4zcmRjcmpuOAByITF1YXdaeUhsQ2p1VFJXV0xxbkY2MS1LelhKYk44RnE2RA==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9CED80A-BC36-457F-89DB-95755C77E7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19</Pages>
  <Words>3825</Words>
  <Characters>21809</Characters>
  <Application>Microsoft Office Word</Application>
  <DocSecurity>0</DocSecurity>
  <Lines>181</Lines>
  <Paragraphs>51</Paragraphs>
  <ScaleCrop>false</ScaleCrop>
  <Company/>
  <LinksUpToDate>false</LinksUpToDate>
  <CharactersWithSpaces>25583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DEXP</cp:lastModifiedBy>
  <cp:revision>11</cp:revision>
  <dcterms:created xsi:type="dcterms:W3CDTF">2023-06-28T21:14:00Z</dcterms:created>
  <dcterms:modified xsi:type="dcterms:W3CDTF">2023-10-17T10:52:00Z</dcterms:modified>
</cp:coreProperties>
</file>