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B1" w:rsidRPr="001D7EB1" w:rsidRDefault="001D7EB1" w:rsidP="001D7EB1">
      <w:pPr>
        <w:spacing w:before="166" w:after="166" w:line="240" w:lineRule="auto"/>
        <w:outlineLvl w:val="3"/>
        <w:rPr>
          <w:rFonts w:ascii="Tahoma" w:eastAsia="Times New Roman" w:hAnsi="Tahoma" w:cs="Tahoma"/>
          <w:color w:val="333333"/>
          <w:sz w:val="30"/>
          <w:szCs w:val="30"/>
        </w:rPr>
      </w:pPr>
      <w:r w:rsidRPr="001D7EB1">
        <w:rPr>
          <w:rFonts w:ascii="Tahoma" w:eastAsia="Times New Roman" w:hAnsi="Tahoma" w:cs="Tahoma"/>
          <w:b/>
          <w:bCs/>
          <w:color w:val="333333"/>
          <w:sz w:val="30"/>
        </w:rPr>
        <w:t xml:space="preserve">Электронные образовательные  ресурсы, к которым обеспечивается доступ </w:t>
      </w:r>
      <w:proofErr w:type="gramStart"/>
      <w:r w:rsidRPr="001D7EB1">
        <w:rPr>
          <w:rFonts w:ascii="Tahoma" w:eastAsia="Times New Roman" w:hAnsi="Tahoma" w:cs="Tahoma"/>
          <w:b/>
          <w:bCs/>
          <w:color w:val="333333"/>
          <w:sz w:val="30"/>
        </w:rPr>
        <w:t>обучающихся</w:t>
      </w:r>
      <w:proofErr w:type="gramEnd"/>
      <w:r w:rsidRPr="001D7EB1">
        <w:rPr>
          <w:rFonts w:ascii="Tahoma" w:eastAsia="Times New Roman" w:hAnsi="Tahoma" w:cs="Tahoma"/>
          <w:b/>
          <w:bCs/>
          <w:color w:val="333333"/>
          <w:sz w:val="30"/>
        </w:rPr>
        <w:t> 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1D7EB1">
        <w:rPr>
          <w:rFonts w:ascii="Tahoma" w:eastAsia="Times New Roman" w:hAnsi="Tahoma" w:cs="Tahoma"/>
          <w:color w:val="333333"/>
          <w:sz w:val="23"/>
          <w:szCs w:val="23"/>
        </w:rPr>
        <w:t> Федеральный портал "Российское образование" - </w:t>
      </w:r>
      <w:hyperlink r:id="rId4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1D7EB1">
        <w:rPr>
          <w:rFonts w:ascii="Tahoma" w:eastAsia="Times New Roman" w:hAnsi="Tahoma" w:cs="Tahoma"/>
          <w:color w:val="333333"/>
          <w:sz w:val="23"/>
          <w:szCs w:val="23"/>
        </w:rPr>
        <w:t> Информационная система "Единое окно доступа к образовательным ресурсам" - </w:t>
      </w:r>
      <w:hyperlink r:id="rId5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http://window.edu.ru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1D7EB1">
        <w:rPr>
          <w:rFonts w:ascii="Tahoma" w:eastAsia="Times New Roman" w:hAnsi="Tahoma" w:cs="Tahoma"/>
          <w:color w:val="333333"/>
          <w:sz w:val="23"/>
          <w:szCs w:val="23"/>
        </w:rPr>
        <w:t> Единая коллекция цифровых образовательных ресурсов - </w:t>
      </w:r>
      <w:hyperlink r:id="rId6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http://school-collection.edu.ru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1D7EB1">
        <w:rPr>
          <w:rFonts w:ascii="Tahoma" w:eastAsia="Times New Roman" w:hAnsi="Tahoma" w:cs="Tahoma"/>
          <w:color w:val="333333"/>
          <w:sz w:val="23"/>
          <w:szCs w:val="23"/>
        </w:rPr>
        <w:t>Федеральный центр информационно-образовательных ресурсов - </w:t>
      </w:r>
      <w:hyperlink r:id="rId7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http://fcior.edu.ru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8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http://www.mon.gov.ru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- Министерство образования и науки Российской Федерации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9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http://www.uznai-prezidenta.ru/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Детский сайт Президента Российской Федерации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0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http://www.en.edu.ru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- Естественнонаучный образовательный портал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1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http://www.vidod.edu.ru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- Федеральный портал «Дополнительное образование детей»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2" w:history="1">
        <w:r w:rsidRPr="001D7EB1">
          <w:rPr>
            <w:rFonts w:ascii="Tahoma" w:eastAsia="Times New Roman" w:hAnsi="Tahoma" w:cs="Tahoma"/>
            <w:color w:val="337AB7"/>
            <w:sz w:val="23"/>
          </w:rPr>
          <w:t>www.nachalka.info/ru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 xml:space="preserve">  - Начальная школа Уроки Кирилла и </w:t>
      </w:r>
      <w:proofErr w:type="spellStart"/>
      <w:r w:rsidRPr="001D7EB1">
        <w:rPr>
          <w:rFonts w:ascii="Tahoma" w:eastAsia="Times New Roman" w:hAnsi="Tahoma" w:cs="Tahoma"/>
          <w:color w:val="333333"/>
          <w:sz w:val="23"/>
          <w:szCs w:val="23"/>
        </w:rPr>
        <w:t>Мефодия</w:t>
      </w:r>
      <w:proofErr w:type="spellEnd"/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3" w:history="1">
        <w:r w:rsidRPr="001D7EB1">
          <w:rPr>
            <w:rFonts w:ascii="Tahoma" w:eastAsia="Times New Roman" w:hAnsi="Tahoma" w:cs="Tahoma"/>
            <w:color w:val="337AB7"/>
            <w:sz w:val="23"/>
          </w:rPr>
          <w:t>www.nachalka.com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. - Начальная школа детям, родителям, учителям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4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http://www.edu.ru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- Федеральный портал «Российское образование»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5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http://www.computer-museum.ru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- Виртуальный компьютерный музей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6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http://rushistory.stsland.ru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– история России с древнейших времен до наших дней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17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http://lants.tellur.ru/history/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– Отечественная история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1D7EB1">
        <w:rPr>
          <w:rFonts w:ascii="Tahoma" w:eastAsia="Times New Roman" w:hAnsi="Tahoma" w:cs="Tahoma"/>
          <w:color w:val="333333"/>
          <w:sz w:val="23"/>
          <w:szCs w:val="23"/>
        </w:rPr>
        <w:t> </w:t>
      </w:r>
      <w:hyperlink r:id="rId18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http://school.holm.ru/predmet/bio/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– Школьный мир: Биология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r w:rsidRPr="001D7EB1">
        <w:rPr>
          <w:rFonts w:ascii="Tahoma" w:eastAsia="Times New Roman" w:hAnsi="Tahoma" w:cs="Tahoma"/>
          <w:color w:val="333333"/>
          <w:sz w:val="23"/>
          <w:szCs w:val="23"/>
        </w:rPr>
        <w:t>http://vse-uroki.ru </w:t>
      </w:r>
      <w:hyperlink r:id="rId19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http://mirkart.ru/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– Мир карт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20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http://www.geosite.com.ru/index.php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 xml:space="preserve">  – </w:t>
      </w:r>
      <w:proofErr w:type="spellStart"/>
      <w:r w:rsidRPr="001D7EB1">
        <w:rPr>
          <w:rFonts w:ascii="Tahoma" w:eastAsia="Times New Roman" w:hAnsi="Tahoma" w:cs="Tahoma"/>
          <w:color w:val="333333"/>
          <w:sz w:val="23"/>
          <w:szCs w:val="23"/>
        </w:rPr>
        <w:t>GeoSite</w:t>
      </w:r>
      <w:proofErr w:type="spellEnd"/>
      <w:r w:rsidRPr="001D7EB1">
        <w:rPr>
          <w:rFonts w:ascii="Tahoma" w:eastAsia="Times New Roman" w:hAnsi="Tahoma" w:cs="Tahoma"/>
          <w:color w:val="333333"/>
          <w:sz w:val="23"/>
          <w:szCs w:val="23"/>
        </w:rPr>
        <w:t xml:space="preserve"> – Все о географии, странах</w:t>
      </w:r>
    </w:p>
    <w:p w:rsidR="001D7EB1" w:rsidRPr="001D7EB1" w:rsidRDefault="001D7EB1" w:rsidP="001D7EB1">
      <w:pPr>
        <w:spacing w:after="166" w:line="240" w:lineRule="auto"/>
        <w:rPr>
          <w:rFonts w:ascii="Tahoma" w:eastAsia="Times New Roman" w:hAnsi="Tahoma" w:cs="Tahoma"/>
          <w:color w:val="333333"/>
          <w:sz w:val="23"/>
          <w:szCs w:val="23"/>
        </w:rPr>
      </w:pPr>
      <w:hyperlink r:id="rId21" w:history="1">
        <w:r w:rsidRPr="001D7EB1">
          <w:rPr>
            <w:rFonts w:ascii="Tahoma" w:eastAsia="Times New Roman" w:hAnsi="Tahoma" w:cs="Tahoma"/>
            <w:color w:val="337AB7"/>
            <w:sz w:val="23"/>
          </w:rPr>
          <w:t>http://rgo.ru/geography/</w:t>
        </w:r>
      </w:hyperlink>
      <w:r w:rsidRPr="001D7EB1">
        <w:rPr>
          <w:rFonts w:ascii="Tahoma" w:eastAsia="Times New Roman" w:hAnsi="Tahoma" w:cs="Tahoma"/>
          <w:color w:val="333333"/>
          <w:sz w:val="23"/>
          <w:szCs w:val="23"/>
        </w:rPr>
        <w:t>  – Географическая энциклопедия</w:t>
      </w:r>
    </w:p>
    <w:p w:rsidR="00394E51" w:rsidRDefault="00394E51"/>
    <w:sectPr w:rsidR="00394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1D7EB1"/>
    <w:rsid w:val="001D7EB1"/>
    <w:rsid w:val="0039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D7E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D7EB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D7EB1"/>
    <w:rPr>
      <w:b/>
      <w:bCs/>
    </w:rPr>
  </w:style>
  <w:style w:type="paragraph" w:styleId="a4">
    <w:name w:val="Normal (Web)"/>
    <w:basedOn w:val="a"/>
    <w:uiPriority w:val="99"/>
    <w:semiHidden/>
    <w:unhideWhenUsed/>
    <w:rsid w:val="001D7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D7E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www.nachalka.com/" TargetMode="External"/><Relationship Id="rId18" Type="http://schemas.openxmlformats.org/officeDocument/2006/relationships/hyperlink" Target="http://school.holm.ru/predmet/bi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rgo.ru/geography/" TargetMode="Externa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nachalka.info/ru" TargetMode="External"/><Relationship Id="rId17" Type="http://schemas.openxmlformats.org/officeDocument/2006/relationships/hyperlink" Target="http://lants.tellur.ru/history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shistory.stsland.ru/" TargetMode="External"/><Relationship Id="rId20" Type="http://schemas.openxmlformats.org/officeDocument/2006/relationships/hyperlink" Target="http://www.geosite.com.ru/index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vidod.edu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www.computer-museu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n.edu.ru/" TargetMode="External"/><Relationship Id="rId19" Type="http://schemas.openxmlformats.org/officeDocument/2006/relationships/hyperlink" Target="http://mirkart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uznai-prezidenta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2024-03-19T03:22:00Z</dcterms:created>
  <dcterms:modified xsi:type="dcterms:W3CDTF">2024-03-19T03:23:00Z</dcterms:modified>
</cp:coreProperties>
</file>